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369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7798"/>
        <w:gridCol w:w="8405"/>
      </w:tblGrid>
      <w:tr w:rsidR="007F4291" w:rsidRPr="00947AD6" w:rsidTr="00EC1083">
        <w:trPr>
          <w:trHeight w:val="11507"/>
        </w:trPr>
        <w:tc>
          <w:tcPr>
            <w:tcW w:w="86" w:type="pct"/>
          </w:tcPr>
          <w:p w:rsidR="007F4291" w:rsidRPr="00947AD6" w:rsidRDefault="007F4291" w:rsidP="00A54AD5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7F4291" w:rsidRPr="00947AD6" w:rsidRDefault="007F4291" w:rsidP="007F4291">
            <w:pPr>
              <w:ind w:right="-456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65" w:type="pct"/>
          </w:tcPr>
          <w:p w:rsidR="009F7CAD" w:rsidRDefault="003C155B" w:rsidP="003C155B">
            <w:pPr>
              <w:ind w:right="359"/>
              <w:jc w:val="center"/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</w:pPr>
            <w:r w:rsidRPr="009F7CAD"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  <w:t>ГБОУ «Психологический центр»</w:t>
            </w:r>
          </w:p>
          <w:p w:rsidR="003C155B" w:rsidRDefault="009F7CAD" w:rsidP="003C155B">
            <w:pPr>
              <w:ind w:right="359"/>
              <w:jc w:val="center"/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</w:pPr>
            <w:r w:rsidRPr="009F7CAD"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  <w:r w:rsidR="003C155B" w:rsidRPr="009F7CAD"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  <w:t>г. Михайловска</w:t>
            </w:r>
          </w:p>
          <w:p w:rsidR="009F7CAD" w:rsidRDefault="009F7CAD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 w:val="28"/>
                <w:szCs w:val="28"/>
              </w:rPr>
            </w:pPr>
            <w:r w:rsidRPr="00A54AD5">
              <w:rPr>
                <w:rFonts w:ascii="Bookman Old Style" w:eastAsia="Calibri" w:hAnsi="Bookman Old Style" w:cs="Times New Roman"/>
                <w:b/>
                <w:color w:val="C0504D" w:themeColor="accent2"/>
                <w:sz w:val="28"/>
                <w:szCs w:val="28"/>
              </w:rPr>
              <w:t>объявляет набор в группу</w:t>
            </w:r>
          </w:p>
          <w:p w:rsidR="009F7CAD" w:rsidRPr="009F7CAD" w:rsidRDefault="009F7CAD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 w:val="32"/>
                <w:szCs w:val="32"/>
              </w:rPr>
            </w:pPr>
          </w:p>
          <w:p w:rsidR="009F7CAD" w:rsidRPr="0059229C" w:rsidRDefault="009F7CAD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00B050"/>
                <w:sz w:val="40"/>
                <w:szCs w:val="40"/>
              </w:rPr>
            </w:pPr>
            <w:r w:rsidRPr="0059229C">
              <w:rPr>
                <w:rFonts w:ascii="Bookman Old Style" w:eastAsia="Calibri" w:hAnsi="Bookman Old Style" w:cs="Times New Roman"/>
                <w:b/>
                <w:color w:val="00B050"/>
                <w:sz w:val="40"/>
                <w:szCs w:val="40"/>
              </w:rPr>
              <w:t>«ШАГИ К УСПЕХУ»</w:t>
            </w:r>
          </w:p>
          <w:p w:rsidR="00EA23F7" w:rsidRPr="0059229C" w:rsidRDefault="007A1D17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 w:val="36"/>
                <w:szCs w:val="36"/>
              </w:rPr>
            </w:pPr>
            <w:r w:rsidRPr="0059229C">
              <w:rPr>
                <w:rFonts w:ascii="Bookman Old Style" w:eastAsia="Calibri" w:hAnsi="Bookman Old Style" w:cs="Times New Roman"/>
                <w:b/>
                <w:color w:val="C0504D" w:themeColor="accent2"/>
                <w:sz w:val="36"/>
                <w:szCs w:val="36"/>
              </w:rPr>
              <w:t>для детей 10-12 лет</w:t>
            </w:r>
            <w:r w:rsidR="00EA23F7" w:rsidRPr="0059229C">
              <w:rPr>
                <w:rFonts w:ascii="Bookman Old Style" w:eastAsia="Calibri" w:hAnsi="Bookman Old Style" w:cs="Times New Roman"/>
                <w:b/>
                <w:color w:val="C0504D" w:themeColor="accent2"/>
                <w:sz w:val="36"/>
                <w:szCs w:val="36"/>
              </w:rPr>
              <w:t xml:space="preserve">, </w:t>
            </w:r>
            <w:r w:rsidRPr="0059229C">
              <w:rPr>
                <w:rFonts w:ascii="Bookman Old Style" w:eastAsia="Calibri" w:hAnsi="Bookman Old Style" w:cs="Times New Roman"/>
                <w:b/>
                <w:color w:val="C0504D" w:themeColor="accent2"/>
                <w:sz w:val="36"/>
                <w:szCs w:val="36"/>
              </w:rPr>
              <w:t>которые хотят</w:t>
            </w:r>
          </w:p>
          <w:p w:rsidR="007A1D17" w:rsidRPr="0059229C" w:rsidRDefault="007A1D17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 w:val="36"/>
                <w:szCs w:val="36"/>
              </w:rPr>
            </w:pPr>
          </w:p>
          <w:p w:rsidR="007A1D17" w:rsidRPr="0059229C" w:rsidRDefault="0059229C" w:rsidP="00AD76E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</w:pPr>
            <w:r>
              <w:rPr>
                <w:rFonts w:ascii="Calibri Light" w:hAnsi="Calibri Light"/>
                <w:b/>
                <w:noProof/>
                <w:color w:val="5F497A" w:themeColor="accent4" w:themeShade="BF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-424815</wp:posOffset>
                  </wp:positionV>
                  <wp:extent cx="1000125" cy="1000125"/>
                  <wp:effectExtent l="19050" t="0" r="9525" b="0"/>
                  <wp:wrapTight wrapText="bothSides">
                    <wp:wrapPolygon edited="0">
                      <wp:start x="-411" y="0"/>
                      <wp:lineTo x="-411" y="21394"/>
                      <wp:lineTo x="21806" y="21394"/>
                      <wp:lineTo x="21806" y="0"/>
                      <wp:lineTo x="-411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23F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о</w:t>
            </w:r>
            <w:r w:rsidR="007A1D1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созна</w:t>
            </w:r>
            <w:r w:rsidR="00EA23F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т</w:t>
            </w:r>
            <w:r w:rsidR="007A1D1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ь</w:t>
            </w:r>
            <w:r w:rsidR="00EA23F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 xml:space="preserve"> свои сильные и слабые стороны</w:t>
            </w:r>
            <w:r w:rsidR="00D11F7E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;</w:t>
            </w:r>
          </w:p>
          <w:p w:rsidR="00EA23F7" w:rsidRPr="0059229C" w:rsidRDefault="007A1D17" w:rsidP="00AD76E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</w:pPr>
            <w:r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приобрести уверенность в себе и повысить самооценку</w:t>
            </w:r>
            <w:r w:rsidR="00D11F7E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;</w:t>
            </w:r>
          </w:p>
          <w:p w:rsidR="00EA23F7" w:rsidRPr="0059229C" w:rsidRDefault="00EA23F7" w:rsidP="00AD76E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</w:pPr>
            <w:r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научит</w:t>
            </w:r>
            <w:r w:rsidR="007A1D1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ь</w:t>
            </w:r>
            <w:r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 xml:space="preserve">ся </w:t>
            </w:r>
            <w:r w:rsidR="004631CB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находить общий язык со сверстниками и преодолевать барьеры в общении</w:t>
            </w:r>
            <w:r w:rsidR="00D11F7E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;</w:t>
            </w:r>
          </w:p>
          <w:p w:rsidR="00EA23F7" w:rsidRPr="0059229C" w:rsidRDefault="00EA23F7" w:rsidP="00AD76E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</w:pPr>
            <w:r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научит</w:t>
            </w:r>
            <w:r w:rsidR="007A1D17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ь</w:t>
            </w:r>
            <w:r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ся конструктивно выходить из конфликтных ситуаций</w:t>
            </w:r>
            <w:r w:rsidR="00D11F7E" w:rsidRPr="0059229C">
              <w:rPr>
                <w:rFonts w:ascii="Calibri Light" w:hAnsi="Calibri Light"/>
                <w:b/>
                <w:color w:val="5F497A" w:themeColor="accent4" w:themeShade="BF"/>
                <w:sz w:val="36"/>
                <w:szCs w:val="36"/>
              </w:rPr>
              <w:t>.</w:t>
            </w:r>
          </w:p>
          <w:p w:rsidR="00EA23F7" w:rsidRDefault="00EA23F7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Cs w:val="32"/>
              </w:rPr>
            </w:pPr>
          </w:p>
          <w:p w:rsidR="0059229C" w:rsidRPr="00D11F7E" w:rsidRDefault="0059229C" w:rsidP="009F7CAD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Cs w:val="32"/>
              </w:rPr>
            </w:pPr>
          </w:p>
          <w:p w:rsidR="00427D1F" w:rsidRDefault="00427D1F" w:rsidP="00427D1F">
            <w:pPr>
              <w:ind w:left="176" w:right="74"/>
              <w:contextualSpacing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</w:pPr>
            <w:r w:rsidRPr="007B3627"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  <w:t>Набор в группу до 10 сентября</w:t>
            </w:r>
          </w:p>
          <w:p w:rsidR="00427D1F" w:rsidRDefault="00427D1F" w:rsidP="00427D1F">
            <w:pPr>
              <w:ind w:right="74"/>
              <w:contextualSpacing/>
              <w:jc w:val="both"/>
              <w:rPr>
                <w:rFonts w:ascii="Bookman Old Style" w:eastAsia="Batang" w:hAnsi="Bookman Old Style" w:cs="Times New Roman"/>
                <w:color w:val="17365D" w:themeColor="text2" w:themeShade="BF"/>
                <w:sz w:val="24"/>
                <w:szCs w:val="24"/>
              </w:rPr>
            </w:pPr>
            <w:r w:rsidRPr="00947AD6">
              <w:rPr>
                <w:rFonts w:ascii="Bookman Old Style" w:eastAsia="Batang" w:hAnsi="Bookman Old Style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Bookman Old Style" w:eastAsia="Batang" w:hAnsi="Bookman Old Style" w:cs="Times New Roman"/>
                <w:color w:val="C00000"/>
                <w:sz w:val="24"/>
                <w:szCs w:val="24"/>
              </w:rPr>
              <w:t xml:space="preserve"> </w:t>
            </w:r>
            <w:r w:rsidRPr="007B3627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>Запись по телефону</w:t>
            </w:r>
            <w:r w:rsidRPr="00934B0F">
              <w:rPr>
                <w:rFonts w:ascii="Bookman Old Style" w:eastAsia="Batang" w:hAnsi="Bookman Old Style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427D1F" w:rsidRPr="008807E6" w:rsidRDefault="00427D1F" w:rsidP="00427D1F">
            <w:pPr>
              <w:ind w:left="176" w:right="74"/>
              <w:contextualSpacing/>
              <w:jc w:val="center"/>
              <w:rPr>
                <w:rFonts w:ascii="Bookman Old Style" w:eastAsia="Batang" w:hAnsi="Bookman Old Style" w:cs="Times New Roman"/>
                <w:b/>
                <w:color w:val="C00000"/>
                <w:sz w:val="32"/>
                <w:szCs w:val="32"/>
              </w:rPr>
            </w:pPr>
            <w:r w:rsidRPr="008807E6">
              <w:rPr>
                <w:rFonts w:ascii="Bookman Old Style" w:eastAsia="Batang" w:hAnsi="Bookman Old Style" w:cs="Times New Roman"/>
                <w:b/>
                <w:color w:val="C00000"/>
                <w:sz w:val="32"/>
                <w:szCs w:val="32"/>
              </w:rPr>
              <w:t>8 (86553) 6-07-68</w:t>
            </w:r>
          </w:p>
          <w:p w:rsidR="00427D1F" w:rsidRPr="007B3627" w:rsidRDefault="00427D1F" w:rsidP="00427D1F">
            <w:pPr>
              <w:ind w:left="176" w:right="74"/>
              <w:contextualSpacing/>
              <w:jc w:val="both"/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</w:pPr>
            <w:r w:rsidRPr="007B3627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 xml:space="preserve">или лично по адресу: </w:t>
            </w:r>
          </w:p>
          <w:p w:rsidR="00427D1F" w:rsidRPr="00D11F7E" w:rsidRDefault="00427D1F" w:rsidP="00427D1F">
            <w:pPr>
              <w:ind w:left="176" w:right="74"/>
              <w:contextualSpacing/>
              <w:jc w:val="center"/>
              <w:rPr>
                <w:rFonts w:ascii="Bookman Old Style" w:eastAsia="Batang" w:hAnsi="Bookman Old Style" w:cs="Times New Roman"/>
                <w:b/>
                <w:color w:val="C00000"/>
                <w:sz w:val="26"/>
                <w:szCs w:val="26"/>
              </w:rPr>
            </w:pPr>
            <w:r w:rsidRPr="00D11F7E">
              <w:rPr>
                <w:rFonts w:ascii="Bookman Old Style" w:eastAsia="Batang" w:hAnsi="Bookman Old Style" w:cs="Times New Roman"/>
                <w:b/>
                <w:color w:val="C00000"/>
                <w:sz w:val="26"/>
                <w:szCs w:val="26"/>
              </w:rPr>
              <w:t>г. Михайловск, ул. Гагарина, 370</w:t>
            </w:r>
          </w:p>
          <w:p w:rsidR="00750FBE" w:rsidRDefault="00750FBE" w:rsidP="00427D1F">
            <w:pPr>
              <w:ind w:right="359"/>
              <w:jc w:val="center"/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</w:pPr>
            <w:r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>Информация о нашем центре:</w:t>
            </w:r>
          </w:p>
          <w:p w:rsidR="009F7CAD" w:rsidRPr="009F7CAD" w:rsidRDefault="00427D1F" w:rsidP="00427D1F">
            <w:pPr>
              <w:ind w:right="359"/>
              <w:jc w:val="center"/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 xml:space="preserve"> </w:t>
            </w:r>
            <w:proofErr w:type="gramStart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  <w:lang w:val="en-US"/>
              </w:rPr>
              <w:t>www</w:t>
            </w:r>
            <w:proofErr w:type="gramEnd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 xml:space="preserve">. </w:t>
            </w:r>
            <w:proofErr w:type="spellStart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  <w:lang w:val="en-US"/>
              </w:rPr>
              <w:t>psycentr</w:t>
            </w:r>
            <w:proofErr w:type="spellEnd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>-</w:t>
            </w:r>
            <w:proofErr w:type="spellStart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  <w:lang w:val="en-US"/>
              </w:rPr>
              <w:t>mikhaylovsk</w:t>
            </w:r>
            <w:proofErr w:type="spellEnd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</w:rPr>
              <w:t>.</w:t>
            </w:r>
            <w:proofErr w:type="spellStart"/>
            <w:r w:rsidRPr="00BF1E31">
              <w:rPr>
                <w:rFonts w:ascii="Bookman Old Style" w:eastAsia="Batang" w:hAnsi="Bookman Old Style" w:cs="Times New Roman"/>
                <w:b/>
                <w:color w:val="2911DD"/>
                <w:sz w:val="24"/>
                <w:szCs w:val="24"/>
                <w:lang w:val="en-US"/>
              </w:rPr>
              <w:t>ru</w:t>
            </w:r>
            <w:proofErr w:type="spellEnd"/>
          </w:p>
          <w:p w:rsidR="00491918" w:rsidRPr="00491918" w:rsidRDefault="00491918" w:rsidP="00746834">
            <w:pPr>
              <w:ind w:left="134" w:right="38"/>
              <w:jc w:val="center"/>
              <w:rPr>
                <w:rFonts w:ascii="Calibri" w:eastAsia="Calibri" w:hAnsi="Calibri" w:cs="Times New Roman"/>
                <w:b/>
                <w:color w:val="7030A0"/>
                <w:sz w:val="32"/>
                <w:szCs w:val="32"/>
              </w:rPr>
            </w:pPr>
          </w:p>
          <w:p w:rsidR="00491918" w:rsidRDefault="00491918" w:rsidP="00491918">
            <w:pPr>
              <w:ind w:left="134" w:right="38"/>
              <w:jc w:val="both"/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</w:rPr>
            </w:pPr>
            <w:r w:rsidRPr="007F4291">
              <w:rPr>
                <w:rFonts w:ascii="Calibri" w:eastAsia="Calibri" w:hAnsi="Calibri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856648" w:rsidRPr="00856648" w:rsidRDefault="00856648" w:rsidP="00491918">
            <w:pPr>
              <w:ind w:left="-8" w:right="180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9" w:type="pct"/>
          </w:tcPr>
          <w:p w:rsidR="00F97220" w:rsidRPr="00462BC1" w:rsidRDefault="00F97220" w:rsidP="00F97220">
            <w:pPr>
              <w:ind w:right="359"/>
              <w:jc w:val="center"/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</w:pPr>
            <w:r w:rsidRPr="00462BC1"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  <w:t xml:space="preserve">ГБОУ «Психологический центр» </w:t>
            </w:r>
          </w:p>
          <w:p w:rsidR="008B5FCF" w:rsidRPr="00462BC1" w:rsidRDefault="00F97220" w:rsidP="00F97220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</w:pPr>
            <w:r w:rsidRPr="00462BC1">
              <w:rPr>
                <w:rFonts w:ascii="Bookman Old Style" w:eastAsia="Calibri" w:hAnsi="Bookman Old Style" w:cs="Times New Roman"/>
                <w:b/>
                <w:color w:val="17365D" w:themeColor="text2" w:themeShade="BF"/>
                <w:sz w:val="24"/>
                <w:szCs w:val="24"/>
              </w:rPr>
              <w:t xml:space="preserve">г. Михайловска </w:t>
            </w:r>
          </w:p>
          <w:p w:rsidR="008B5FCF" w:rsidRPr="00A54AD5" w:rsidRDefault="008B5FCF" w:rsidP="008B5FCF">
            <w:pPr>
              <w:ind w:right="31"/>
              <w:jc w:val="center"/>
              <w:rPr>
                <w:rFonts w:ascii="Bookman Old Style" w:eastAsia="Calibri" w:hAnsi="Bookman Old Style" w:cs="Times New Roman"/>
                <w:b/>
                <w:color w:val="C0504D" w:themeColor="accent2"/>
                <w:sz w:val="28"/>
                <w:szCs w:val="28"/>
              </w:rPr>
            </w:pPr>
            <w:r w:rsidRPr="00A54AD5">
              <w:rPr>
                <w:rFonts w:ascii="Bookman Old Style" w:eastAsia="Calibri" w:hAnsi="Bookman Old Style" w:cs="Times New Roman"/>
                <w:b/>
                <w:color w:val="C0504D" w:themeColor="accent2"/>
                <w:sz w:val="28"/>
                <w:szCs w:val="28"/>
              </w:rPr>
              <w:t>объявляет набор в группу</w:t>
            </w:r>
          </w:p>
          <w:p w:rsidR="008B5FCF" w:rsidRDefault="008B5FCF" w:rsidP="008B5FCF">
            <w:pPr>
              <w:ind w:left="1134" w:right="31"/>
              <w:jc w:val="both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:rsidR="008B5FCF" w:rsidRPr="0059229C" w:rsidRDefault="008B5FCF" w:rsidP="008B5FCF">
            <w:pPr>
              <w:ind w:left="33" w:right="31"/>
              <w:jc w:val="center"/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</w:pPr>
            <w:r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>«С</w:t>
            </w:r>
            <w:r w:rsidR="00ED005B"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 xml:space="preserve"> т </w:t>
            </w:r>
            <w:r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>У</w:t>
            </w:r>
            <w:r w:rsidR="00ED005B"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 xml:space="preserve"> п</w:t>
            </w:r>
            <w:proofErr w:type="gramStart"/>
            <w:r w:rsidR="00ED005B"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>Е</w:t>
            </w:r>
            <w:proofErr w:type="gramEnd"/>
            <w:r w:rsidR="00ED005B"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 xml:space="preserve"> н </w:t>
            </w:r>
            <w:r w:rsidRPr="0059229C">
              <w:rPr>
                <w:rFonts w:ascii="Gungsuh" w:eastAsia="Gungsuh" w:hAnsi="Gungsuh" w:cs="Times New Roman"/>
                <w:b/>
                <w:color w:val="0000FF"/>
                <w:sz w:val="40"/>
                <w:szCs w:val="40"/>
              </w:rPr>
              <w:t>И»</w:t>
            </w:r>
          </w:p>
          <w:p w:rsidR="00EE43A6" w:rsidRPr="00460907" w:rsidRDefault="00F97220" w:rsidP="00EE43A6">
            <w:pPr>
              <w:ind w:left="33" w:right="31"/>
              <w:jc w:val="center"/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</w:pPr>
            <w:r w:rsidRPr="00460907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  <w:t>для детей 8-10</w:t>
            </w:r>
            <w:r w:rsidR="00EE43A6" w:rsidRPr="00460907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  <w:t xml:space="preserve"> лет, испытывающих сложности в </w:t>
            </w:r>
            <w:r w:rsidRPr="00460907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  <w:t xml:space="preserve">школьном обучении, </w:t>
            </w:r>
            <w:r w:rsidR="00EE43A6" w:rsidRPr="00460907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  <w:t>общении и взаимодейст</w:t>
            </w:r>
            <w:r w:rsidR="00F25AE9" w:rsidRPr="00460907">
              <w:rPr>
                <w:rFonts w:ascii="Comic Sans MS" w:eastAsia="Calibri" w:hAnsi="Comic Sans MS" w:cs="Times New Roman"/>
                <w:b/>
                <w:color w:val="4F6228" w:themeColor="accent3" w:themeShade="80"/>
                <w:sz w:val="32"/>
                <w:szCs w:val="32"/>
              </w:rPr>
              <w:t>вии со сверстниками и взрослыми</w:t>
            </w:r>
          </w:p>
          <w:p w:rsidR="00460907" w:rsidRDefault="00460907" w:rsidP="00460907">
            <w:pPr>
              <w:ind w:left="1134" w:right="31"/>
              <w:jc w:val="right"/>
              <w:rPr>
                <w:rFonts w:ascii="Calibri" w:eastAsia="Calibri" w:hAnsi="Calibri" w:cs="Times New Roman"/>
                <w:b/>
                <w:color w:val="1F497D" w:themeColor="text2"/>
                <w:sz w:val="24"/>
                <w:szCs w:val="24"/>
              </w:rPr>
            </w:pPr>
          </w:p>
          <w:p w:rsidR="00460907" w:rsidRPr="0059229C" w:rsidRDefault="008B5FCF" w:rsidP="00750FBE">
            <w:pPr>
              <w:ind w:left="1134" w:right="31" w:firstLine="428"/>
              <w:jc w:val="center"/>
              <w:rPr>
                <w:rFonts w:ascii="Calibri" w:eastAsia="Calibri" w:hAnsi="Calibri" w:cs="Times New Roman"/>
                <w:b/>
                <w:color w:val="1F497D" w:themeColor="text2"/>
                <w:sz w:val="44"/>
                <w:szCs w:val="44"/>
              </w:rPr>
            </w:pPr>
            <w:r w:rsidRPr="0059229C">
              <w:rPr>
                <w:rFonts w:ascii="Calibri" w:eastAsia="Calibri" w:hAnsi="Calibri" w:cs="Times New Roman"/>
                <w:b/>
                <w:color w:val="1F497D" w:themeColor="text2"/>
                <w:sz w:val="44"/>
                <w:szCs w:val="44"/>
              </w:rPr>
              <w:t>Ваш ре</w:t>
            </w:r>
            <w:bookmarkStart w:id="0" w:name="_GoBack"/>
            <w:bookmarkEnd w:id="0"/>
            <w:r w:rsidRPr="0059229C">
              <w:rPr>
                <w:rFonts w:ascii="Calibri" w:eastAsia="Calibri" w:hAnsi="Calibri" w:cs="Times New Roman"/>
                <w:b/>
                <w:color w:val="1F497D" w:themeColor="text2"/>
                <w:sz w:val="44"/>
                <w:szCs w:val="44"/>
              </w:rPr>
              <w:t>бёнок</w:t>
            </w:r>
            <w:r w:rsidR="00EE43A6" w:rsidRPr="0059229C">
              <w:rPr>
                <w:rFonts w:ascii="Calibri" w:eastAsia="Calibri" w:hAnsi="Calibri" w:cs="Times New Roman"/>
                <w:b/>
                <w:color w:val="1F497D" w:themeColor="text2"/>
                <w:sz w:val="44"/>
                <w:szCs w:val="44"/>
              </w:rPr>
              <w:t>:</w:t>
            </w:r>
          </w:p>
          <w:p w:rsidR="00666C5E" w:rsidRPr="0059229C" w:rsidRDefault="008B5FCF" w:rsidP="00750FBE">
            <w:pPr>
              <w:ind w:left="174" w:right="31"/>
              <w:rPr>
                <w:rFonts w:ascii="Calibri" w:eastAsia="Calibri" w:hAnsi="Calibri" w:cs="Times New Roman"/>
                <w:b/>
                <w:color w:val="1F497D" w:themeColor="text2"/>
                <w:sz w:val="44"/>
                <w:szCs w:val="44"/>
              </w:rPr>
            </w:pPr>
            <w:r w:rsidRPr="0059229C">
              <w:rPr>
                <w:rFonts w:ascii="Times New Roman" w:eastAsia="Gungsuh" w:hAnsi="Times New Roman" w:cs="Times New Roman"/>
                <w:b/>
                <w:color w:val="FF0000"/>
                <w:sz w:val="44"/>
                <w:szCs w:val="44"/>
              </w:rPr>
              <w:sym w:font="Wingdings" w:char="F0DA"/>
            </w:r>
            <w:r w:rsidRPr="0059229C">
              <w:rPr>
                <w:rFonts w:ascii="Times New Roman" w:eastAsia="Gungsuh" w:hAnsi="Times New Roman" w:cs="Times New Roman"/>
                <w:b/>
                <w:color w:val="C00000"/>
                <w:sz w:val="44"/>
                <w:szCs w:val="44"/>
              </w:rPr>
              <w:t xml:space="preserve"> </w:t>
            </w:r>
            <w:r w:rsidR="00460907" w:rsidRPr="0059229C">
              <w:rPr>
                <w:rFonts w:ascii="Times New Roman" w:eastAsia="Gungsuh" w:hAnsi="Times New Roman" w:cs="Times New Roman"/>
                <w:b/>
                <w:color w:val="1F497D" w:themeColor="text2"/>
                <w:sz w:val="44"/>
                <w:szCs w:val="44"/>
              </w:rPr>
              <w:t>приобретёт уверенность в себе</w:t>
            </w:r>
          </w:p>
          <w:p w:rsidR="00460907" w:rsidRPr="0059229C" w:rsidRDefault="00460907" w:rsidP="00D11F7E">
            <w:pPr>
              <w:spacing w:line="276" w:lineRule="auto"/>
              <w:ind w:left="174" w:right="31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4"/>
                <w:szCs w:val="44"/>
              </w:rPr>
            </w:pPr>
            <w:r w:rsidRPr="0059229C">
              <w:rPr>
                <w:rFonts w:ascii="Times New Roman" w:eastAsia="Gungsuh" w:hAnsi="Times New Roman" w:cs="Times New Roman"/>
                <w:b/>
                <w:noProof/>
                <w:color w:val="FF0000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-565785</wp:posOffset>
                  </wp:positionV>
                  <wp:extent cx="1419225" cy="1276350"/>
                  <wp:effectExtent l="19050" t="0" r="9525" b="0"/>
                  <wp:wrapTight wrapText="bothSides">
                    <wp:wrapPolygon edited="0">
                      <wp:start x="1160" y="0"/>
                      <wp:lineTo x="-290" y="2257"/>
                      <wp:lineTo x="0" y="20633"/>
                      <wp:lineTo x="870" y="21278"/>
                      <wp:lineTo x="1160" y="21278"/>
                      <wp:lineTo x="20295" y="21278"/>
                      <wp:lineTo x="20585" y="21278"/>
                      <wp:lineTo x="21455" y="20633"/>
                      <wp:lineTo x="21745" y="18054"/>
                      <wp:lineTo x="21745" y="2257"/>
                      <wp:lineTo x="21165" y="322"/>
                      <wp:lineTo x="20295" y="0"/>
                      <wp:lineTo x="1160" y="0"/>
                    </wp:wrapPolygon>
                  </wp:wrapTight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8B5FCF" w:rsidRPr="0059229C">
              <w:rPr>
                <w:rFonts w:ascii="Times New Roman" w:eastAsia="Gungsuh" w:hAnsi="Times New Roman" w:cs="Times New Roman"/>
                <w:b/>
                <w:color w:val="FF0000"/>
                <w:sz w:val="44"/>
                <w:szCs w:val="44"/>
              </w:rPr>
              <w:sym w:font="Wingdings" w:char="F0DA"/>
            </w:r>
            <w:r w:rsidR="008B5FCF" w:rsidRPr="0059229C"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44"/>
                <w:szCs w:val="44"/>
              </w:rPr>
              <w:t xml:space="preserve"> научится находить общий язык со сверстниками и преодолевать барьеры в общении</w:t>
            </w:r>
          </w:p>
          <w:p w:rsidR="00460907" w:rsidRPr="0059229C" w:rsidRDefault="00460907" w:rsidP="00D11F7E">
            <w:pPr>
              <w:spacing w:line="276" w:lineRule="auto"/>
              <w:ind w:left="174" w:right="31"/>
              <w:rPr>
                <w:rFonts w:ascii="Times New Roman" w:eastAsia="Gungsuh" w:hAnsi="Times New Roman" w:cs="Times New Roman"/>
                <w:b/>
                <w:color w:val="1F497D" w:themeColor="text2"/>
                <w:sz w:val="44"/>
                <w:szCs w:val="44"/>
              </w:rPr>
            </w:pPr>
            <w:r w:rsidRPr="0059229C">
              <w:rPr>
                <w:rFonts w:ascii="Times New Roman" w:eastAsia="Gungsuh" w:hAnsi="Times New Roman" w:cs="Times New Roman"/>
                <w:b/>
                <w:color w:val="FF0000"/>
                <w:sz w:val="44"/>
                <w:szCs w:val="44"/>
              </w:rPr>
              <w:sym w:font="Wingdings" w:char="F0DA"/>
            </w:r>
            <w:r w:rsidRPr="0059229C">
              <w:rPr>
                <w:rFonts w:ascii="Times New Roman" w:eastAsia="Gungsuh" w:hAnsi="Times New Roman" w:cs="Times New Roman"/>
                <w:b/>
                <w:color w:val="1F497D" w:themeColor="text2"/>
                <w:sz w:val="44"/>
                <w:szCs w:val="44"/>
              </w:rPr>
              <w:t xml:space="preserve">приобретёт навыки </w:t>
            </w:r>
            <w:r w:rsidR="004631CB" w:rsidRPr="0059229C">
              <w:rPr>
                <w:rFonts w:ascii="Times New Roman" w:eastAsia="Gungsuh" w:hAnsi="Times New Roman" w:cs="Times New Roman"/>
                <w:b/>
                <w:color w:val="1F497D" w:themeColor="text2"/>
                <w:sz w:val="44"/>
                <w:szCs w:val="44"/>
              </w:rPr>
              <w:t>контроля своих эмоций</w:t>
            </w:r>
          </w:p>
          <w:p w:rsidR="00750FBE" w:rsidRPr="00460907" w:rsidRDefault="00750FBE" w:rsidP="00D11F7E">
            <w:pPr>
              <w:spacing w:line="276" w:lineRule="auto"/>
              <w:ind w:left="174" w:right="31"/>
              <w:rPr>
                <w:rFonts w:ascii="Times New Roman" w:eastAsia="Gungsuh" w:hAnsi="Times New Roman" w:cs="Times New Roman"/>
                <w:b/>
                <w:color w:val="4F6228" w:themeColor="accent3" w:themeShade="80"/>
                <w:sz w:val="28"/>
                <w:szCs w:val="28"/>
              </w:rPr>
            </w:pPr>
          </w:p>
          <w:p w:rsidR="00460907" w:rsidRPr="003F47D8" w:rsidRDefault="00666C5E" w:rsidP="00D11F7E">
            <w:pPr>
              <w:spacing w:line="276" w:lineRule="auto"/>
              <w:ind w:left="174" w:right="31"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</w:pPr>
            <w:r w:rsidRPr="003F47D8"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  <w:t>Н</w:t>
            </w:r>
            <w:r w:rsidR="00460907" w:rsidRPr="003F47D8">
              <w:rPr>
                <w:rFonts w:ascii="Bookman Old Style" w:eastAsia="Batang" w:hAnsi="Bookman Old Style" w:cs="Times New Roman"/>
                <w:b/>
                <w:color w:val="FF0000"/>
                <w:sz w:val="24"/>
                <w:szCs w:val="24"/>
              </w:rPr>
              <w:t>абор в группу до 10 сентября</w:t>
            </w:r>
          </w:p>
          <w:p w:rsidR="00460907" w:rsidRPr="003F47D8" w:rsidRDefault="00666C5E" w:rsidP="00D11F7E">
            <w:pPr>
              <w:spacing w:line="276" w:lineRule="auto"/>
              <w:ind w:left="174" w:right="31"/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8"/>
                <w:szCs w:val="28"/>
              </w:rPr>
              <w:t>Запись по телефону</w:t>
            </w:r>
          </w:p>
          <w:p w:rsidR="00460907" w:rsidRPr="008807E6" w:rsidRDefault="00666C5E" w:rsidP="00D11F7E">
            <w:pPr>
              <w:spacing w:line="276" w:lineRule="auto"/>
              <w:ind w:left="174" w:right="31"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32"/>
                <w:szCs w:val="32"/>
              </w:rPr>
            </w:pPr>
            <w:r w:rsidRPr="008807E6">
              <w:rPr>
                <w:rFonts w:ascii="Bookman Old Style" w:eastAsia="Batang" w:hAnsi="Bookman Old Style" w:cs="Times New Roman"/>
                <w:b/>
                <w:color w:val="FF0000"/>
                <w:sz w:val="32"/>
                <w:szCs w:val="32"/>
              </w:rPr>
              <w:t>8 (86553) 6-07-68</w:t>
            </w:r>
          </w:p>
          <w:p w:rsidR="00460907" w:rsidRPr="003F47D8" w:rsidRDefault="00666C5E" w:rsidP="00D11F7E">
            <w:pPr>
              <w:spacing w:line="276" w:lineRule="auto"/>
              <w:ind w:left="174" w:right="31"/>
              <w:jc w:val="both"/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8"/>
                <w:szCs w:val="28"/>
              </w:rPr>
            </w:pPr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8"/>
                <w:szCs w:val="28"/>
              </w:rPr>
              <w:t xml:space="preserve">или лично по адресу: </w:t>
            </w:r>
          </w:p>
          <w:p w:rsidR="00666C5E" w:rsidRPr="00D11F7E" w:rsidRDefault="008807E6" w:rsidP="00D11F7E">
            <w:pPr>
              <w:spacing w:line="276" w:lineRule="auto"/>
              <w:ind w:left="174" w:right="31"/>
              <w:jc w:val="center"/>
              <w:rPr>
                <w:rFonts w:ascii="Bookman Old Style" w:eastAsia="Batang" w:hAnsi="Bookman Old Style" w:cs="Times New Roman"/>
                <w:b/>
                <w:color w:val="FF0000"/>
                <w:sz w:val="26"/>
                <w:szCs w:val="26"/>
              </w:rPr>
            </w:pPr>
            <w:r w:rsidRPr="00D11F7E">
              <w:rPr>
                <w:rFonts w:ascii="Bookman Old Style" w:eastAsia="Batang" w:hAnsi="Bookman Old Style" w:cs="Times New Roman"/>
                <w:b/>
                <w:color w:val="FF0000"/>
                <w:sz w:val="26"/>
                <w:szCs w:val="26"/>
              </w:rPr>
              <w:t xml:space="preserve">г. Михайловск, </w:t>
            </w:r>
            <w:r w:rsidR="00666C5E" w:rsidRPr="00D11F7E">
              <w:rPr>
                <w:rFonts w:ascii="Bookman Old Style" w:eastAsia="Batang" w:hAnsi="Bookman Old Style" w:cs="Times New Roman"/>
                <w:b/>
                <w:color w:val="FF0000"/>
                <w:sz w:val="26"/>
                <w:szCs w:val="26"/>
              </w:rPr>
              <w:t xml:space="preserve">ул. Гагарина, </w:t>
            </w:r>
            <w:r w:rsidR="003F47D8" w:rsidRPr="00D11F7E">
              <w:rPr>
                <w:rFonts w:ascii="Bookman Old Style" w:eastAsia="Batang" w:hAnsi="Bookman Old Style" w:cs="Times New Roman"/>
                <w:b/>
                <w:color w:val="FF0000"/>
                <w:sz w:val="26"/>
                <w:szCs w:val="26"/>
              </w:rPr>
              <w:t>3</w:t>
            </w:r>
            <w:r w:rsidRPr="00D11F7E">
              <w:rPr>
                <w:rFonts w:ascii="Bookman Old Style" w:eastAsia="Batang" w:hAnsi="Bookman Old Style" w:cs="Times New Roman"/>
                <w:b/>
                <w:color w:val="FF0000"/>
                <w:sz w:val="26"/>
                <w:szCs w:val="26"/>
              </w:rPr>
              <w:t>70</w:t>
            </w:r>
          </w:p>
          <w:p w:rsidR="00750FBE" w:rsidRDefault="00666C5E" w:rsidP="00750FBE">
            <w:pPr>
              <w:ind w:left="174" w:right="74"/>
              <w:contextualSpacing/>
              <w:jc w:val="center"/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</w:pPr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>Информация о нашем центре</w:t>
            </w:r>
            <w:r w:rsidR="00750FBE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>:</w:t>
            </w:r>
          </w:p>
          <w:p w:rsidR="00460907" w:rsidRPr="00460907" w:rsidRDefault="00666C5E" w:rsidP="00750FBE">
            <w:pPr>
              <w:ind w:left="174" w:right="74"/>
              <w:contextualSpacing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 xml:space="preserve">  </w:t>
            </w:r>
            <w:proofErr w:type="gramStart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www</w:t>
            </w:r>
            <w:proofErr w:type="gramEnd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 xml:space="preserve">. </w:t>
            </w:r>
            <w:proofErr w:type="spellStart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psycentr</w:t>
            </w:r>
            <w:proofErr w:type="spellEnd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>-</w:t>
            </w:r>
            <w:proofErr w:type="spellStart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mikhaylovsk</w:t>
            </w:r>
            <w:proofErr w:type="spellEnd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</w:rPr>
              <w:t>.</w:t>
            </w:r>
            <w:proofErr w:type="spellStart"/>
            <w:r w:rsidRPr="003F47D8">
              <w:rPr>
                <w:rFonts w:ascii="Bookman Old Style" w:eastAsia="Batang" w:hAnsi="Bookman Old Style" w:cs="Times New Roman"/>
                <w:b/>
                <w:color w:val="4F6228" w:themeColor="accent3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F4291" w:rsidRPr="007F4291" w:rsidRDefault="007F4291" w:rsidP="007F4291">
      <w:pPr>
        <w:spacing w:after="0"/>
        <w:ind w:left="1134" w:right="-456" w:hanging="1134"/>
        <w:jc w:val="center"/>
        <w:rPr>
          <w:rFonts w:ascii="Calibri" w:eastAsia="Calibri" w:hAnsi="Calibri" w:cs="Times New Roman"/>
          <w:b/>
        </w:rPr>
      </w:pPr>
    </w:p>
    <w:p w:rsidR="00D308D4" w:rsidRPr="00947AD6" w:rsidRDefault="00D308D4"/>
    <w:sectPr w:rsidR="00D308D4" w:rsidRPr="00947AD6" w:rsidSect="007F4291">
      <w:pgSz w:w="16838" w:h="11906" w:orient="landscape"/>
      <w:pgMar w:top="284" w:right="907" w:bottom="425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5"/>
      </v:shape>
    </w:pict>
  </w:numPicBullet>
  <w:abstractNum w:abstractNumId="0">
    <w:nsid w:val="054B2BA6"/>
    <w:multiLevelType w:val="multilevel"/>
    <w:tmpl w:val="50FC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57728"/>
    <w:multiLevelType w:val="hybridMultilevel"/>
    <w:tmpl w:val="3710EA6C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>
    <w:nsid w:val="30B13067"/>
    <w:multiLevelType w:val="hybridMultilevel"/>
    <w:tmpl w:val="2F7E3C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3860"/>
    <w:multiLevelType w:val="hybridMultilevel"/>
    <w:tmpl w:val="078A75B2"/>
    <w:lvl w:ilvl="0" w:tplc="0419000D">
      <w:start w:val="1"/>
      <w:numFmt w:val="bullet"/>
      <w:lvlText w:val=""/>
      <w:lvlJc w:val="left"/>
      <w:pPr>
        <w:ind w:left="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4">
    <w:nsid w:val="51A8540A"/>
    <w:multiLevelType w:val="hybridMultilevel"/>
    <w:tmpl w:val="9BFED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6C83"/>
    <w:multiLevelType w:val="multilevel"/>
    <w:tmpl w:val="5330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876"/>
    <w:rsid w:val="000F241F"/>
    <w:rsid w:val="00133D7B"/>
    <w:rsid w:val="00195EF0"/>
    <w:rsid w:val="001B0C37"/>
    <w:rsid w:val="001B40F8"/>
    <w:rsid w:val="00251FA7"/>
    <w:rsid w:val="002B3077"/>
    <w:rsid w:val="002B5E75"/>
    <w:rsid w:val="002D2B8B"/>
    <w:rsid w:val="002D59D0"/>
    <w:rsid w:val="00300D52"/>
    <w:rsid w:val="003C155B"/>
    <w:rsid w:val="003F47D8"/>
    <w:rsid w:val="00404883"/>
    <w:rsid w:val="00427D1F"/>
    <w:rsid w:val="00460907"/>
    <w:rsid w:val="00462BC1"/>
    <w:rsid w:val="004631CB"/>
    <w:rsid w:val="0046688C"/>
    <w:rsid w:val="00491918"/>
    <w:rsid w:val="004E23E8"/>
    <w:rsid w:val="0052640B"/>
    <w:rsid w:val="0059229C"/>
    <w:rsid w:val="00592A71"/>
    <w:rsid w:val="005A4876"/>
    <w:rsid w:val="005D6680"/>
    <w:rsid w:val="005F7054"/>
    <w:rsid w:val="00621A85"/>
    <w:rsid w:val="00666C5E"/>
    <w:rsid w:val="006C79F4"/>
    <w:rsid w:val="006E46D0"/>
    <w:rsid w:val="006F7021"/>
    <w:rsid w:val="00715A9A"/>
    <w:rsid w:val="00746834"/>
    <w:rsid w:val="00750FBE"/>
    <w:rsid w:val="00757D95"/>
    <w:rsid w:val="00772B18"/>
    <w:rsid w:val="007A1D17"/>
    <w:rsid w:val="007B3627"/>
    <w:rsid w:val="007F3729"/>
    <w:rsid w:val="007F4291"/>
    <w:rsid w:val="007F6177"/>
    <w:rsid w:val="00812025"/>
    <w:rsid w:val="00826088"/>
    <w:rsid w:val="008344D8"/>
    <w:rsid w:val="0084349B"/>
    <w:rsid w:val="00856648"/>
    <w:rsid w:val="008807E6"/>
    <w:rsid w:val="00895522"/>
    <w:rsid w:val="008A2504"/>
    <w:rsid w:val="008B5FCF"/>
    <w:rsid w:val="008C6B50"/>
    <w:rsid w:val="008F3438"/>
    <w:rsid w:val="0090459B"/>
    <w:rsid w:val="0091358C"/>
    <w:rsid w:val="009138B7"/>
    <w:rsid w:val="00934B0F"/>
    <w:rsid w:val="00947AD6"/>
    <w:rsid w:val="009F7CAD"/>
    <w:rsid w:val="00A01693"/>
    <w:rsid w:val="00A03294"/>
    <w:rsid w:val="00A06673"/>
    <w:rsid w:val="00A54AD5"/>
    <w:rsid w:val="00A97AD8"/>
    <w:rsid w:val="00AA6A66"/>
    <w:rsid w:val="00AB36DE"/>
    <w:rsid w:val="00AD6C2F"/>
    <w:rsid w:val="00AD76EB"/>
    <w:rsid w:val="00B454F2"/>
    <w:rsid w:val="00B63D61"/>
    <w:rsid w:val="00B6503B"/>
    <w:rsid w:val="00B65D8B"/>
    <w:rsid w:val="00BF1E31"/>
    <w:rsid w:val="00C01FAB"/>
    <w:rsid w:val="00C40731"/>
    <w:rsid w:val="00C6313B"/>
    <w:rsid w:val="00C914CF"/>
    <w:rsid w:val="00CC7988"/>
    <w:rsid w:val="00CD0A88"/>
    <w:rsid w:val="00CD16F5"/>
    <w:rsid w:val="00CE0CDA"/>
    <w:rsid w:val="00D00754"/>
    <w:rsid w:val="00D11F7E"/>
    <w:rsid w:val="00D20744"/>
    <w:rsid w:val="00D22EC8"/>
    <w:rsid w:val="00D308D4"/>
    <w:rsid w:val="00D4006D"/>
    <w:rsid w:val="00D47512"/>
    <w:rsid w:val="00DB15DC"/>
    <w:rsid w:val="00DE3501"/>
    <w:rsid w:val="00E24479"/>
    <w:rsid w:val="00E33F7A"/>
    <w:rsid w:val="00E96231"/>
    <w:rsid w:val="00EA23F7"/>
    <w:rsid w:val="00EB731B"/>
    <w:rsid w:val="00EC1083"/>
    <w:rsid w:val="00ED005B"/>
    <w:rsid w:val="00EE43A6"/>
    <w:rsid w:val="00F036DC"/>
    <w:rsid w:val="00F25AE9"/>
    <w:rsid w:val="00F473B2"/>
    <w:rsid w:val="00F912A3"/>
    <w:rsid w:val="00F97220"/>
    <w:rsid w:val="00FC71EE"/>
    <w:rsid w:val="00FD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64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A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0_0</dc:creator>
  <cp:lastModifiedBy>pk2</cp:lastModifiedBy>
  <cp:revision>8</cp:revision>
  <cp:lastPrinted>2013-07-15T08:44:00Z</cp:lastPrinted>
  <dcterms:created xsi:type="dcterms:W3CDTF">2013-07-09T10:27:00Z</dcterms:created>
  <dcterms:modified xsi:type="dcterms:W3CDTF">2013-07-18T08:11:00Z</dcterms:modified>
</cp:coreProperties>
</file>