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94" w:rsidRPr="00C27DF7" w:rsidRDefault="00A41994" w:rsidP="00C27DF7">
      <w:pPr>
        <w:pStyle w:val="a3"/>
        <w:spacing w:line="276" w:lineRule="auto"/>
        <w:rPr>
          <w:szCs w:val="28"/>
        </w:rPr>
      </w:pPr>
      <w:r w:rsidRPr="00C27DF7">
        <w:rPr>
          <w:szCs w:val="28"/>
        </w:rPr>
        <w:t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A41994" w:rsidRPr="00C27DF7" w:rsidRDefault="00A41994" w:rsidP="00C27DF7">
      <w:pPr>
        <w:pStyle w:val="a3"/>
        <w:spacing w:line="276" w:lineRule="auto"/>
        <w:ind w:firstLine="720"/>
        <w:rPr>
          <w:szCs w:val="28"/>
        </w:rPr>
      </w:pPr>
    </w:p>
    <w:p w:rsidR="00A41994" w:rsidRPr="00C27DF7" w:rsidRDefault="00A41994" w:rsidP="00C27DF7">
      <w:pPr>
        <w:pStyle w:val="a3"/>
        <w:spacing w:line="276" w:lineRule="auto"/>
        <w:ind w:firstLine="720"/>
        <w:rPr>
          <w:szCs w:val="28"/>
        </w:rPr>
      </w:pPr>
    </w:p>
    <w:p w:rsidR="00A41994" w:rsidRPr="00A151D7" w:rsidRDefault="00A41994" w:rsidP="0022410A">
      <w:pPr>
        <w:pStyle w:val="a3"/>
        <w:spacing w:line="276" w:lineRule="auto"/>
        <w:ind w:firstLine="720"/>
        <w:rPr>
          <w:szCs w:val="28"/>
        </w:rPr>
      </w:pPr>
    </w:p>
    <w:p w:rsidR="00A41994" w:rsidRPr="0022410A" w:rsidRDefault="00A41994" w:rsidP="0022410A">
      <w:pPr>
        <w:spacing w:after="0"/>
        <w:rPr>
          <w:rFonts w:ascii="Times New Roman" w:hAnsi="Times New Roman"/>
          <w:sz w:val="24"/>
          <w:szCs w:val="24"/>
        </w:rPr>
      </w:pPr>
      <w:r w:rsidRPr="0022410A">
        <w:rPr>
          <w:rFonts w:ascii="Times New Roman" w:hAnsi="Times New Roman"/>
          <w:sz w:val="24"/>
          <w:szCs w:val="24"/>
        </w:rPr>
        <w:t xml:space="preserve">        ПРИНЯТО:                                                            УТВЕРЖДАЮ:</w:t>
      </w:r>
    </w:p>
    <w:p w:rsidR="00A41994" w:rsidRPr="0022410A" w:rsidRDefault="00A41994" w:rsidP="0022410A">
      <w:pPr>
        <w:spacing w:after="0"/>
        <w:rPr>
          <w:rFonts w:ascii="Times New Roman" w:hAnsi="Times New Roman"/>
          <w:sz w:val="24"/>
          <w:szCs w:val="24"/>
        </w:rPr>
      </w:pPr>
      <w:r w:rsidRPr="0022410A">
        <w:rPr>
          <w:rFonts w:ascii="Times New Roman" w:hAnsi="Times New Roman"/>
          <w:sz w:val="24"/>
          <w:szCs w:val="24"/>
        </w:rPr>
        <w:t>Решение педагогического совета                             Директор</w:t>
      </w:r>
    </w:p>
    <w:p w:rsidR="00A41994" w:rsidRPr="0022410A" w:rsidRDefault="00A41994" w:rsidP="0022410A">
      <w:pPr>
        <w:spacing w:after="0"/>
        <w:rPr>
          <w:rFonts w:ascii="Times New Roman" w:hAnsi="Times New Roman"/>
          <w:sz w:val="24"/>
          <w:szCs w:val="24"/>
        </w:rPr>
      </w:pPr>
      <w:r w:rsidRPr="0022410A">
        <w:rPr>
          <w:rFonts w:ascii="Times New Roman" w:hAnsi="Times New Roman"/>
          <w:sz w:val="24"/>
          <w:szCs w:val="24"/>
        </w:rPr>
        <w:t>ГБОУ «Психологический центр»                             ГБОУ «Психологический центр»</w:t>
      </w:r>
    </w:p>
    <w:p w:rsidR="00A41994" w:rsidRPr="0022410A" w:rsidRDefault="00A41994" w:rsidP="0022410A">
      <w:pPr>
        <w:spacing w:after="0"/>
        <w:rPr>
          <w:rFonts w:ascii="Times New Roman" w:hAnsi="Times New Roman"/>
          <w:sz w:val="24"/>
          <w:szCs w:val="24"/>
        </w:rPr>
      </w:pPr>
      <w:r w:rsidRPr="0022410A">
        <w:rPr>
          <w:rFonts w:ascii="Times New Roman" w:hAnsi="Times New Roman"/>
          <w:sz w:val="24"/>
          <w:szCs w:val="24"/>
        </w:rPr>
        <w:t xml:space="preserve"> г. Михайловска                                                         г. Михайловска                                                                                               </w:t>
      </w:r>
    </w:p>
    <w:p w:rsidR="00A41994" w:rsidRPr="0022410A" w:rsidRDefault="00A41994" w:rsidP="0022410A">
      <w:pPr>
        <w:spacing w:after="0"/>
        <w:rPr>
          <w:rFonts w:ascii="Times New Roman" w:hAnsi="Times New Roman"/>
          <w:sz w:val="24"/>
          <w:szCs w:val="24"/>
        </w:rPr>
      </w:pPr>
      <w:r w:rsidRPr="0022410A">
        <w:rPr>
          <w:rFonts w:ascii="Times New Roman" w:hAnsi="Times New Roman"/>
          <w:sz w:val="24"/>
          <w:szCs w:val="24"/>
        </w:rPr>
        <w:t xml:space="preserve"> Протокол №_____ от________                                 ______________ Е. Н. Корюкина                                                    </w:t>
      </w:r>
    </w:p>
    <w:p w:rsidR="00A41994" w:rsidRPr="0022410A" w:rsidRDefault="00E624BE" w:rsidP="0022410A">
      <w:pPr>
        <w:pStyle w:val="a3"/>
        <w:spacing w:line="276" w:lineRule="auto"/>
        <w:jc w:val="left"/>
        <w:rPr>
          <w:sz w:val="24"/>
        </w:rPr>
      </w:pPr>
      <w:r>
        <w:rPr>
          <w:sz w:val="24"/>
        </w:rPr>
        <w:t>«_____»_________ 2016</w:t>
      </w:r>
      <w:r w:rsidR="00A41994" w:rsidRPr="0022410A">
        <w:rPr>
          <w:sz w:val="24"/>
        </w:rPr>
        <w:t xml:space="preserve"> г.                                   </w:t>
      </w:r>
      <w:r>
        <w:rPr>
          <w:sz w:val="24"/>
        </w:rPr>
        <w:t xml:space="preserve">       «____»_______________2016</w:t>
      </w:r>
      <w:r w:rsidR="00A41994" w:rsidRPr="0022410A">
        <w:rPr>
          <w:sz w:val="24"/>
        </w:rPr>
        <w:t xml:space="preserve"> г.              </w:t>
      </w:r>
    </w:p>
    <w:p w:rsidR="00A41994" w:rsidRDefault="00A41994" w:rsidP="0022410A">
      <w:pPr>
        <w:pStyle w:val="a3"/>
        <w:spacing w:line="276" w:lineRule="auto"/>
        <w:ind w:firstLine="720"/>
        <w:rPr>
          <w:szCs w:val="28"/>
        </w:rPr>
      </w:pPr>
    </w:p>
    <w:p w:rsidR="00A41994" w:rsidRPr="00C27DF7" w:rsidRDefault="00A41994" w:rsidP="00C27DF7">
      <w:pPr>
        <w:spacing w:after="0"/>
        <w:rPr>
          <w:rFonts w:ascii="Times New Roman" w:hAnsi="Times New Roman"/>
          <w:sz w:val="28"/>
          <w:szCs w:val="28"/>
        </w:rPr>
      </w:pPr>
    </w:p>
    <w:p w:rsidR="00A41994" w:rsidRPr="00C27DF7" w:rsidRDefault="00A41994" w:rsidP="00C27DF7">
      <w:pPr>
        <w:spacing w:after="0"/>
        <w:rPr>
          <w:rFonts w:ascii="Times New Roman" w:hAnsi="Times New Roman"/>
          <w:sz w:val="28"/>
          <w:szCs w:val="28"/>
        </w:rPr>
      </w:pPr>
    </w:p>
    <w:p w:rsidR="00A41994" w:rsidRPr="00C27DF7" w:rsidRDefault="00A41994" w:rsidP="00C27DF7">
      <w:pPr>
        <w:pStyle w:val="a3"/>
        <w:spacing w:line="276" w:lineRule="auto"/>
        <w:ind w:firstLine="720"/>
        <w:rPr>
          <w:szCs w:val="28"/>
        </w:rPr>
      </w:pPr>
    </w:p>
    <w:p w:rsidR="00A41994" w:rsidRPr="00C27DF7" w:rsidRDefault="00A41994" w:rsidP="00C27DF7">
      <w:pPr>
        <w:pStyle w:val="a3"/>
        <w:spacing w:line="276" w:lineRule="auto"/>
        <w:ind w:firstLine="720"/>
        <w:rPr>
          <w:szCs w:val="28"/>
        </w:rPr>
      </w:pPr>
    </w:p>
    <w:p w:rsidR="00A41994" w:rsidRPr="00C27DF7" w:rsidRDefault="00A41994" w:rsidP="00C27DF7">
      <w:pPr>
        <w:pStyle w:val="a3"/>
        <w:spacing w:line="276" w:lineRule="auto"/>
        <w:ind w:firstLine="720"/>
        <w:rPr>
          <w:szCs w:val="28"/>
        </w:rPr>
      </w:pPr>
    </w:p>
    <w:p w:rsidR="00A41994" w:rsidRPr="00C27DF7" w:rsidRDefault="00A41994" w:rsidP="00C27DF7">
      <w:pPr>
        <w:pStyle w:val="a3"/>
        <w:spacing w:line="276" w:lineRule="auto"/>
        <w:ind w:firstLine="720"/>
        <w:rPr>
          <w:szCs w:val="28"/>
        </w:rPr>
      </w:pPr>
    </w:p>
    <w:p w:rsidR="00A41994" w:rsidRPr="00C27DF7" w:rsidRDefault="00A41994" w:rsidP="00C27DF7">
      <w:pPr>
        <w:pStyle w:val="a3"/>
        <w:spacing w:line="276" w:lineRule="auto"/>
        <w:ind w:firstLine="720"/>
        <w:rPr>
          <w:szCs w:val="28"/>
        </w:rPr>
      </w:pPr>
    </w:p>
    <w:p w:rsidR="00A41994" w:rsidRDefault="00E624BE" w:rsidP="00C27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Учебно-развивающая программа п</w:t>
      </w:r>
      <w:r w:rsidR="00A41994" w:rsidRPr="00C27DF7">
        <w:rPr>
          <w:rFonts w:ascii="Times New Roman" w:hAnsi="Times New Roman"/>
          <w:b/>
          <w:sz w:val="28"/>
          <w:szCs w:val="28"/>
        </w:rPr>
        <w:t>сихолого-педагогическ</w:t>
      </w:r>
      <w:r>
        <w:rPr>
          <w:rFonts w:ascii="Times New Roman" w:hAnsi="Times New Roman"/>
          <w:b/>
          <w:sz w:val="28"/>
          <w:szCs w:val="28"/>
        </w:rPr>
        <w:t>ой направленности</w:t>
      </w:r>
      <w:r w:rsidR="00A41994" w:rsidRPr="00C27DF7">
        <w:rPr>
          <w:rFonts w:ascii="Times New Roman" w:hAnsi="Times New Roman"/>
          <w:b/>
          <w:sz w:val="28"/>
          <w:szCs w:val="28"/>
        </w:rPr>
        <w:t xml:space="preserve"> по формированию художественных навыков средствами изобразительного искусства у детей с </w:t>
      </w:r>
      <w:r w:rsidR="00A41994">
        <w:rPr>
          <w:rFonts w:ascii="Times New Roman" w:hAnsi="Times New Roman"/>
          <w:b/>
          <w:sz w:val="28"/>
          <w:szCs w:val="28"/>
        </w:rPr>
        <w:t xml:space="preserve">нарушениями в развитии (в том числе </w:t>
      </w:r>
      <w:r w:rsidR="00A41994" w:rsidRPr="00C27DF7">
        <w:rPr>
          <w:rFonts w:ascii="Times New Roman" w:hAnsi="Times New Roman"/>
          <w:b/>
          <w:sz w:val="28"/>
          <w:szCs w:val="28"/>
        </w:rPr>
        <w:t>синдромом Дауна и расстройствами аутистического спектра</w:t>
      </w:r>
      <w:r w:rsidR="00A41994">
        <w:rPr>
          <w:rFonts w:ascii="Times New Roman" w:hAnsi="Times New Roman"/>
          <w:b/>
          <w:sz w:val="28"/>
          <w:szCs w:val="28"/>
        </w:rPr>
        <w:t>)</w:t>
      </w:r>
    </w:p>
    <w:p w:rsidR="00E624BE" w:rsidRPr="00C27DF7" w:rsidRDefault="00E624BE" w:rsidP="00C27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(дополнительная образовательная программа)</w:t>
      </w:r>
    </w:p>
    <w:p w:rsidR="00A41994" w:rsidRPr="00C27DF7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</w:p>
    <w:p w:rsidR="00A41994" w:rsidRPr="00C27DF7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</w:p>
    <w:p w:rsidR="00A41994" w:rsidRPr="00C27DF7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</w:p>
    <w:p w:rsidR="00A41994" w:rsidRPr="00C27DF7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</w:p>
    <w:p w:rsidR="00A41994" w:rsidRPr="00C27DF7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right"/>
        <w:rPr>
          <w:sz w:val="28"/>
          <w:szCs w:val="28"/>
        </w:rPr>
      </w:pPr>
      <w:r w:rsidRPr="00C27DF7">
        <w:rPr>
          <w:sz w:val="28"/>
          <w:szCs w:val="28"/>
        </w:rPr>
        <w:t xml:space="preserve">                                                    Разработка:</w:t>
      </w:r>
    </w:p>
    <w:p w:rsidR="00A41994" w:rsidRPr="00C27DF7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right"/>
        <w:rPr>
          <w:sz w:val="28"/>
          <w:szCs w:val="28"/>
        </w:rPr>
      </w:pPr>
      <w:r w:rsidRPr="00C27DF7">
        <w:rPr>
          <w:sz w:val="28"/>
          <w:szCs w:val="28"/>
        </w:rPr>
        <w:t xml:space="preserve">                                           </w:t>
      </w:r>
    </w:p>
    <w:p w:rsidR="00A41994" w:rsidRPr="00C27DF7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Петенко Альбина Борисовна</w:t>
      </w:r>
      <w:r w:rsidRPr="00C27DF7">
        <w:rPr>
          <w:sz w:val="28"/>
          <w:szCs w:val="28"/>
        </w:rPr>
        <w:t>,</w:t>
      </w:r>
    </w:p>
    <w:p w:rsidR="00A41994" w:rsidRPr="00C27DF7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right"/>
        <w:rPr>
          <w:sz w:val="28"/>
          <w:szCs w:val="28"/>
        </w:rPr>
      </w:pPr>
      <w:r w:rsidRPr="00C27DF7">
        <w:rPr>
          <w:sz w:val="28"/>
          <w:szCs w:val="28"/>
        </w:rPr>
        <w:t xml:space="preserve"> педагог-психолог,</w:t>
      </w:r>
      <w:r>
        <w:rPr>
          <w:sz w:val="28"/>
          <w:szCs w:val="28"/>
        </w:rPr>
        <w:t xml:space="preserve"> арт-терапевт</w:t>
      </w:r>
    </w:p>
    <w:p w:rsidR="00A41994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right"/>
        <w:rPr>
          <w:sz w:val="28"/>
          <w:szCs w:val="28"/>
        </w:rPr>
      </w:pPr>
    </w:p>
    <w:p w:rsidR="00A41994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right"/>
        <w:rPr>
          <w:sz w:val="28"/>
          <w:szCs w:val="28"/>
        </w:rPr>
      </w:pPr>
    </w:p>
    <w:p w:rsidR="00A41994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right"/>
        <w:rPr>
          <w:sz w:val="28"/>
          <w:szCs w:val="28"/>
        </w:rPr>
      </w:pPr>
    </w:p>
    <w:p w:rsidR="00A41994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right"/>
        <w:rPr>
          <w:sz w:val="28"/>
          <w:szCs w:val="28"/>
        </w:rPr>
      </w:pPr>
    </w:p>
    <w:p w:rsidR="00A41994" w:rsidRPr="00C27DF7" w:rsidRDefault="00A41994" w:rsidP="00C27DF7">
      <w:pPr>
        <w:pStyle w:val="msotitlebullet2gif"/>
        <w:spacing w:before="0" w:beforeAutospacing="0" w:after="0" w:afterAutospacing="0" w:line="276" w:lineRule="auto"/>
        <w:ind w:firstLine="720"/>
        <w:contextualSpacing/>
        <w:jc w:val="right"/>
        <w:rPr>
          <w:sz w:val="28"/>
          <w:szCs w:val="28"/>
        </w:rPr>
      </w:pPr>
    </w:p>
    <w:p w:rsidR="00A41994" w:rsidRDefault="00A41994" w:rsidP="00C27DF7">
      <w:pPr>
        <w:pStyle w:val="a3"/>
        <w:spacing w:line="276" w:lineRule="auto"/>
        <w:ind w:firstLine="720"/>
        <w:rPr>
          <w:szCs w:val="28"/>
        </w:rPr>
      </w:pPr>
      <w:r w:rsidRPr="00C27DF7">
        <w:rPr>
          <w:szCs w:val="28"/>
        </w:rPr>
        <w:t>г. Михайловск, 201</w:t>
      </w:r>
      <w:r w:rsidR="00E624BE">
        <w:rPr>
          <w:szCs w:val="28"/>
        </w:rPr>
        <w:t>6</w:t>
      </w:r>
      <w:r w:rsidRPr="00C27DF7">
        <w:rPr>
          <w:szCs w:val="28"/>
        </w:rPr>
        <w:t xml:space="preserve"> год</w:t>
      </w:r>
    </w:p>
    <w:p w:rsidR="00A41994" w:rsidRPr="00E624BE" w:rsidRDefault="00A41994" w:rsidP="00E624BE">
      <w:pPr>
        <w:pStyle w:val="a3"/>
        <w:spacing w:line="276" w:lineRule="auto"/>
        <w:ind w:firstLine="720"/>
        <w:rPr>
          <w:sz w:val="24"/>
        </w:rPr>
      </w:pPr>
    </w:p>
    <w:p w:rsidR="00E624BE" w:rsidRPr="00E624BE" w:rsidRDefault="00E624BE" w:rsidP="00E624BE">
      <w:pPr>
        <w:widowControl w:val="0"/>
        <w:numPr>
          <w:ilvl w:val="0"/>
          <w:numId w:val="7"/>
        </w:numPr>
        <w:shd w:val="clear" w:color="auto" w:fill="FFFFFF"/>
        <w:suppressAutoHyphens/>
        <w:spacing w:after="0"/>
        <w:ind w:left="0" w:firstLine="709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E624BE">
        <w:rPr>
          <w:rFonts w:ascii="Times New Roman" w:hAnsi="Times New Roman"/>
          <w:b/>
          <w:bCs/>
          <w:spacing w:val="1"/>
          <w:sz w:val="24"/>
          <w:szCs w:val="24"/>
        </w:rPr>
        <w:t>ПОЯСНИТЕЛЬНАЯ ЗАПИСКА</w:t>
      </w:r>
    </w:p>
    <w:p w:rsidR="00E624BE" w:rsidRPr="00E624BE" w:rsidRDefault="00E624BE" w:rsidP="00E62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24BE" w:rsidRPr="00E624BE" w:rsidRDefault="00E624BE" w:rsidP="00E624B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E624BE">
        <w:rPr>
          <w:rFonts w:ascii="Times New Roman" w:hAnsi="Times New Roman"/>
          <w:b/>
          <w:bCs/>
          <w:spacing w:val="1"/>
          <w:sz w:val="24"/>
          <w:szCs w:val="24"/>
        </w:rPr>
        <w:t>Актуальность программы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 xml:space="preserve">Специалисты системы образования, долгое время работающие с детьми с нарушениями в развитии, в частности, с синдромом Дауна и расстройствами аутистического спектра как и родители данных детей видят социально-культурную адаптацию ребенка одной из главных  целей приложения своих усилий. Приобретение профессии/социально-трудовых компетенций в определенном смысле может гарантировать ребёнку с нарушением развития возможность быть более независимым от своих близких, встроенным в принятый социальный уклад общества, где у каждого человека есть работа, которой он занимается, которая ему нравится, которая приносит ему определенный доход. 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 xml:space="preserve">Если говорить о приобретении профессиональных навыков или социально-трудовых компетенций в определенной области, то важно учитывать, что дети с теми или иными нарушениями в психоэмоциональном и/или психофизическом  развитии имеют некоторые общие особенности в их выборе, формировании и усвоении. Это особенности, которые убедительно доказывают, что профессионализацией и обучению определенным социально-трудовым компетенциям необходимо начинать с более раннего возраста (по сравнению с обычным возрастом приобретения профессии) и предлагать детям широкий выбор прикладной деятельности. 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bCs/>
          <w:sz w:val="24"/>
          <w:szCs w:val="24"/>
        </w:rPr>
        <w:t xml:space="preserve">По сути, мастерские по разным направлениям ориентированы как на формирование знаний, умений, навыков, компетенций в той или иной области, например, в области актерского мастерства и театрального искусства (это педагогический компонент), так и на развитие навыков самовыражения, эмоционально-чувственное и эмоционально-смысловое восприятие, художественно-эстетическое восприятие (психотерапевтический компонент). </w:t>
      </w:r>
      <w:r w:rsidRPr="00E624BE">
        <w:rPr>
          <w:rFonts w:ascii="Times New Roman" w:hAnsi="Times New Roman"/>
          <w:sz w:val="24"/>
          <w:szCs w:val="24"/>
        </w:rPr>
        <w:t>Процесс художественного творчества и его продукты обладают способностью воздействовать на аффективную сферу, тонизировать все уровни эмоциональной регуляции. Это происходит благодаря возможности самовыражения в социально приемлемых формах, преодоления препятствий, возможности заражения стеническими эмоциями друг от друга и эмоционального сопереживания. Сочетание различных форм терапии творчеством позволяет:</w:t>
      </w:r>
    </w:p>
    <w:p w:rsidR="00A41994" w:rsidRPr="00E624BE" w:rsidRDefault="00A41994" w:rsidP="00E624BE">
      <w:pPr>
        <w:spacing w:after="0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-в наибольшей степени мобилизовать творческий потенциал детей и найти способы творческого самовыражения, которые в наибольшей степени соответствуют их потребностям и возможностям;</w:t>
      </w:r>
    </w:p>
    <w:p w:rsidR="00A41994" w:rsidRPr="00E624BE" w:rsidRDefault="00A41994" w:rsidP="00E624BE">
      <w:pPr>
        <w:spacing w:after="0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-предоставить ребенку дополнительные возможности для выражения своих чувств, содержания создаваемых им художественных образов за счет опосредованного иными формами творческой экспрессии диалога со своими работами;</w:t>
      </w:r>
    </w:p>
    <w:p w:rsidR="00A41994" w:rsidRPr="00E624BE" w:rsidRDefault="00A41994" w:rsidP="00E624BE">
      <w:pPr>
        <w:spacing w:after="0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-активизировать и сделать более разносторонним общение ребенка с другими участниками группы и педагогом-психологом;</w:t>
      </w:r>
    </w:p>
    <w:p w:rsidR="00A41994" w:rsidRPr="00E624BE" w:rsidRDefault="00A41994" w:rsidP="00E624BE">
      <w:pPr>
        <w:spacing w:after="0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-создать дополнительные возможности для внутриличностной коммуникации, укрепления личностных границ и развития механизмов активной саморегуляции.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 xml:space="preserve"> В работе с детьми с особыми потребностями изотерапия позволяет повысить самооценку, укрепить уверенность в себе, гармонизировать отношения с родными и близкими. Обучение изобразительному искусству позволяет решать многие </w:t>
      </w:r>
      <w:r w:rsidRPr="00E624BE">
        <w:rPr>
          <w:rFonts w:ascii="Times New Roman" w:hAnsi="Times New Roman"/>
          <w:sz w:val="24"/>
          <w:szCs w:val="24"/>
        </w:rPr>
        <w:lastRenderedPageBreak/>
        <w:t>коррекционно-развивающие задачи. Среди них развитие и коррекция мелкой моторики посредством работы с пластическими материалами, оборудованием для изобразительной деятельности, развитие речи, особенно ее лексической стороны, за счет знакомства с новой терминологией, развитие фантазии и воображения, познавательной активности, введение ребенка в мир искусства.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24BE">
        <w:rPr>
          <w:rFonts w:ascii="Times New Roman" w:hAnsi="Times New Roman"/>
          <w:bCs/>
          <w:sz w:val="24"/>
          <w:szCs w:val="24"/>
        </w:rPr>
        <w:t xml:space="preserve">Несмотря на значительный интерес и внимание со стороны общества и специалистов, в частности, педагогов, психологов, к социально-бытовой, социально-культурной и социально-трудовой адаптации, педагогических программ по раннему развитию профессиональных навыков, подтвердивших свою эффективность в рамках опытно-экспериментального исследования нами не найдено (при всей информационной доступности). </w:t>
      </w:r>
    </w:p>
    <w:p w:rsidR="00A41994" w:rsidRPr="00E624BE" w:rsidRDefault="00A41994" w:rsidP="00E624BE">
      <w:pPr>
        <w:pStyle w:val="2"/>
        <w:spacing w:line="276" w:lineRule="auto"/>
        <w:ind w:left="360"/>
        <w:jc w:val="center"/>
        <w:rPr>
          <w:b/>
          <w:sz w:val="24"/>
          <w:szCs w:val="24"/>
        </w:rPr>
      </w:pPr>
      <w:r w:rsidRPr="00E624BE">
        <w:rPr>
          <w:b/>
          <w:sz w:val="24"/>
          <w:szCs w:val="24"/>
        </w:rPr>
        <w:t>Научная обоснованность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Особенностью детей с РАС является нарушение способности к самовыражению с использованием различных средств. В работах ведущих отечественных специалистов показано, что у детей с проблемами в развитии наблюдаются нарушения познавательной деятельности, в частности, умственной, в том числе, умственной работоспособности; недостаточность словесного опосредования; изменение способов общения, бедность социального опыта; несформированность общей и мелкой моторики. Трудности социальной адаптации, нарушения взаимодействия с социальной средой (Л. С. Выготский), изменения развития личности в целом (Ж. И. Шиф), являются общими закономерностями аномального развития</w:t>
      </w:r>
      <w:r w:rsidR="00E613B9" w:rsidRPr="00E624BE">
        <w:rPr>
          <w:rFonts w:ascii="Times New Roman" w:hAnsi="Times New Roman"/>
          <w:sz w:val="24"/>
          <w:szCs w:val="24"/>
        </w:rPr>
        <w:t xml:space="preserve">. </w:t>
      </w:r>
      <w:r w:rsidRPr="00E624BE">
        <w:rPr>
          <w:rFonts w:ascii="Times New Roman" w:hAnsi="Times New Roman"/>
          <w:sz w:val="24"/>
          <w:szCs w:val="24"/>
        </w:rPr>
        <w:t>Детям доступен достаточно ограниченный репертуар возможностей, зачастую связанных с поведенческими проявлениями. Однако самовыражение, эмоциональная разгрузка и личностная интеграция и эмоционально-волевая регуляции как способности активно развиваются посредством художественной, изобразительной деятельности.  «Лечебный» эффект может быть достигнут с помощью получения приятных впечатлений от искусства. Более того, неприятные впечатления под влиянием искусства могут трансформироваться в приятные. Для детей на занятиях важно видеть результат проделанной работы, для этого необходима последовательная подача материала, что обеспечивает данная программа. Материал, с которым работают ребята, достаточно пластичный, позволяющий исправлять, доделывать, переделывать, что дает возможность верить в свои силы и трансформировать чувство разочарования в чувство собственной удовлетворенности от своего продукта.</w:t>
      </w:r>
    </w:p>
    <w:p w:rsidR="00A41994" w:rsidRPr="00E624BE" w:rsidRDefault="00A41994" w:rsidP="00E624BE">
      <w:pPr>
        <w:widowControl w:val="0"/>
        <w:shd w:val="clear" w:color="auto" w:fill="FFFFFF"/>
        <w:suppressAutoHyphens/>
        <w:spacing w:after="0"/>
        <w:ind w:left="36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b/>
          <w:color w:val="000000"/>
          <w:spacing w:val="-1"/>
          <w:sz w:val="24"/>
          <w:szCs w:val="24"/>
        </w:rPr>
        <w:t>Направленность и уровень программы</w:t>
      </w:r>
    </w:p>
    <w:p w:rsidR="00A41994" w:rsidRPr="00E624BE" w:rsidRDefault="00A41994" w:rsidP="00E624BE">
      <w:pPr>
        <w:pStyle w:val="a5"/>
        <w:spacing w:before="0" w:beforeAutospacing="0" w:after="0" w:afterAutospacing="0" w:line="276" w:lineRule="auto"/>
        <w:ind w:firstLine="709"/>
        <w:jc w:val="both"/>
      </w:pPr>
      <w:r w:rsidRPr="00E624BE">
        <w:rPr>
          <w:b/>
        </w:rPr>
        <w:t>Цель программы:</w:t>
      </w:r>
      <w:r w:rsidRPr="00E624BE">
        <w:t xml:space="preserve"> формирование художественных навыков и базовых социально-трудовых компетенций средствами изобразительного творчества у детей с нарушениями в развитии. 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4B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Общей задачей</w:t>
      </w:r>
      <w:r w:rsidRPr="00E624BE">
        <w:rPr>
          <w:rFonts w:ascii="Times New Roman" w:hAnsi="Times New Roman"/>
          <w:i/>
          <w:sz w:val="24"/>
          <w:szCs w:val="24"/>
        </w:rPr>
        <w:t xml:space="preserve"> является создание комфортной и безопасной среды (эмоциональной, организационной, социальной) на занятиях.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Частные задачи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24BE">
        <w:rPr>
          <w:rFonts w:ascii="Times New Roman" w:hAnsi="Times New Roman"/>
          <w:b/>
          <w:i/>
          <w:sz w:val="24"/>
          <w:szCs w:val="24"/>
        </w:rPr>
        <w:t>в области обучения (блок А)</w:t>
      </w:r>
    </w:p>
    <w:p w:rsidR="00A41994" w:rsidRPr="00E624BE" w:rsidRDefault="00A41994" w:rsidP="00E624BE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Формирование начальных художественных навыков;</w:t>
      </w:r>
    </w:p>
    <w:p w:rsidR="00A41994" w:rsidRPr="00E624BE" w:rsidRDefault="00A41994" w:rsidP="00E624BE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Формирование представлений о свойствах и возможностях художественных материалов и инструментов для создания образов</w:t>
      </w:r>
    </w:p>
    <w:p w:rsidR="00A41994" w:rsidRPr="00E624BE" w:rsidRDefault="00A41994" w:rsidP="00E624BE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 xml:space="preserve">Развитие навыков владения кистью, техническими приемами нанесения красок, </w:t>
      </w:r>
      <w:r w:rsidRPr="00E624BE">
        <w:rPr>
          <w:rFonts w:ascii="Times New Roman" w:hAnsi="Times New Roman"/>
          <w:sz w:val="24"/>
          <w:szCs w:val="24"/>
        </w:rPr>
        <w:lastRenderedPageBreak/>
        <w:t>рисования различными материалами.</w:t>
      </w:r>
    </w:p>
    <w:p w:rsidR="00A41994" w:rsidRPr="00E624BE" w:rsidRDefault="00A41994" w:rsidP="00E624BE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 xml:space="preserve">Обучение детей базовым социально-трудовым компетенциям (умение  коммуницировать и взаимодействовать с детьми и взрослыми в процессе труда: создания собственного (коллективного) продукта, принимать решения и нести ответственность за них), в том числе, развитие мотивации трудовой деятельности; 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624BE">
        <w:rPr>
          <w:rFonts w:ascii="Times New Roman" w:hAnsi="Times New Roman"/>
          <w:b/>
          <w:i/>
          <w:sz w:val="24"/>
          <w:szCs w:val="24"/>
        </w:rPr>
        <w:t>в области развития (блок Б)</w:t>
      </w:r>
    </w:p>
    <w:p w:rsidR="00A41994" w:rsidRPr="00E624BE" w:rsidRDefault="00A41994" w:rsidP="00E624B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развитие коммуникативных навыков и мотивации к взаимодействию с другими людьми (через стимулирование потребности в речевом общении/коммуникации и потребности во взаимодействии с другими).</w:t>
      </w:r>
    </w:p>
    <w:p w:rsidR="00A41994" w:rsidRPr="00E624BE" w:rsidRDefault="00A41994" w:rsidP="00E624B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развитие координации движения;</w:t>
      </w:r>
    </w:p>
    <w:p w:rsidR="00A41994" w:rsidRPr="00E624BE" w:rsidRDefault="00A41994" w:rsidP="00E624B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bCs/>
          <w:sz w:val="24"/>
          <w:szCs w:val="24"/>
        </w:rPr>
        <w:t>развитие эмоционально-чувственного и эмоционально-смыслового восприятия детей;</w:t>
      </w:r>
    </w:p>
    <w:p w:rsidR="00A41994" w:rsidRPr="00E624BE" w:rsidRDefault="00A41994" w:rsidP="00E624B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bCs/>
          <w:sz w:val="24"/>
          <w:szCs w:val="24"/>
        </w:rPr>
        <w:t>развитие образного мышления.</w:t>
      </w:r>
    </w:p>
    <w:p w:rsidR="00A41994" w:rsidRPr="00E624BE" w:rsidRDefault="00A41994" w:rsidP="00E624BE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bCs/>
          <w:sz w:val="24"/>
          <w:szCs w:val="24"/>
        </w:rPr>
        <w:t>развитие глазомера.</w:t>
      </w:r>
    </w:p>
    <w:p w:rsidR="00A41994" w:rsidRPr="00E624BE" w:rsidRDefault="00A41994" w:rsidP="00E624BE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b/>
          <w:sz w:val="24"/>
          <w:szCs w:val="24"/>
        </w:rPr>
        <w:t xml:space="preserve">Адресат </w:t>
      </w:r>
      <w:r w:rsidRPr="00E624BE">
        <w:rPr>
          <w:rFonts w:ascii="Times New Roman" w:hAnsi="Times New Roman"/>
          <w:sz w:val="24"/>
          <w:szCs w:val="24"/>
        </w:rPr>
        <w:t>д</w:t>
      </w:r>
      <w:r w:rsidRPr="00E624BE">
        <w:rPr>
          <w:rFonts w:ascii="Times New Roman" w:hAnsi="Times New Roman"/>
          <w:color w:val="000000"/>
          <w:spacing w:val="-1"/>
          <w:sz w:val="24"/>
          <w:szCs w:val="24"/>
        </w:rPr>
        <w:t>ети в возрасте от 6 до 16 лет с синдромом Дауна и РАС</w:t>
      </w:r>
    </w:p>
    <w:p w:rsidR="00A41994" w:rsidRPr="00E624BE" w:rsidRDefault="00A41994" w:rsidP="00E624BE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b/>
          <w:spacing w:val="-1"/>
          <w:sz w:val="24"/>
          <w:szCs w:val="24"/>
        </w:rPr>
        <w:t>Показания и противопоказания к применению</w:t>
      </w:r>
    </w:p>
    <w:p w:rsidR="00A41994" w:rsidRPr="00E624BE" w:rsidRDefault="00A41994" w:rsidP="00E624BE">
      <w:pPr>
        <w:shd w:val="clear" w:color="auto" w:fill="FFFFFF"/>
        <w:spacing w:after="0"/>
        <w:ind w:firstLine="57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color w:val="000000"/>
          <w:spacing w:val="-1"/>
          <w:sz w:val="24"/>
          <w:szCs w:val="24"/>
        </w:rPr>
        <w:t>Программа реализуется в рамках художественной мастерской, созданной в Отделении социально-трудовых компетенций для детей с синдромом Дауна и РАС.</w:t>
      </w:r>
    </w:p>
    <w:p w:rsidR="00A41994" w:rsidRPr="00E624BE" w:rsidRDefault="00A41994" w:rsidP="00E624BE">
      <w:pPr>
        <w:shd w:val="clear" w:color="auto" w:fill="FFFFFF"/>
        <w:spacing w:after="0"/>
        <w:ind w:firstLine="57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Программа противопоказана детям с выраженными эмоционально-поведенческими сложностями, сопряженными с небезопасным поведением. </w:t>
      </w:r>
    </w:p>
    <w:p w:rsidR="00A41994" w:rsidRPr="00E624BE" w:rsidRDefault="00A41994" w:rsidP="00E624BE">
      <w:pPr>
        <w:shd w:val="clear" w:color="auto" w:fill="FFFFFF"/>
        <w:spacing w:after="0"/>
        <w:ind w:firstLine="57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color w:val="000000"/>
          <w:spacing w:val="-1"/>
          <w:sz w:val="24"/>
          <w:szCs w:val="24"/>
        </w:rPr>
        <w:t xml:space="preserve">Рекомендуется посещение детьми индивидуальных и/или групповых коррекционно-развивающих или психотерапевтических занятий как до зачисления в художественную мастерскую, так и параллельно с посещением ребёнком мастерской. </w:t>
      </w:r>
    </w:p>
    <w:p w:rsidR="00A41994" w:rsidRPr="00E624BE" w:rsidRDefault="00A41994" w:rsidP="00E624BE">
      <w:pPr>
        <w:shd w:val="clear" w:color="auto" w:fill="FFFFFF"/>
        <w:spacing w:after="0"/>
        <w:ind w:firstLine="57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color w:val="000000"/>
          <w:spacing w:val="-1"/>
          <w:sz w:val="24"/>
          <w:szCs w:val="24"/>
        </w:rPr>
        <w:t xml:space="preserve">Рекомендуется наличие волонтеров/помощников для обеспечения индивидуального подхода и внимания к каждому ребёнку и успешности в достижении цели программы. </w:t>
      </w:r>
    </w:p>
    <w:p w:rsidR="00E624BE" w:rsidRPr="00E624BE" w:rsidRDefault="00E624BE" w:rsidP="00E624BE">
      <w:pPr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624BE">
        <w:rPr>
          <w:rFonts w:ascii="Times New Roman" w:hAnsi="Times New Roman"/>
          <w:b/>
          <w:caps/>
          <w:sz w:val="24"/>
          <w:szCs w:val="24"/>
        </w:rPr>
        <w:t xml:space="preserve">Общий объем и длительность программы </w:t>
      </w:r>
    </w:p>
    <w:p w:rsidR="00A41994" w:rsidRPr="00E624BE" w:rsidRDefault="00A41994" w:rsidP="00E624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 xml:space="preserve">Программа рассчитана на  </w:t>
      </w:r>
      <w:r w:rsidR="00E624BE" w:rsidRPr="00E624BE">
        <w:rPr>
          <w:rFonts w:ascii="Times New Roman" w:hAnsi="Times New Roman"/>
          <w:sz w:val="24"/>
          <w:szCs w:val="24"/>
        </w:rPr>
        <w:t>30</w:t>
      </w:r>
      <w:r w:rsidRPr="00E624BE">
        <w:rPr>
          <w:rFonts w:ascii="Times New Roman" w:hAnsi="Times New Roman"/>
          <w:sz w:val="24"/>
          <w:szCs w:val="24"/>
        </w:rPr>
        <w:t xml:space="preserve"> часов. </w:t>
      </w:r>
    </w:p>
    <w:p w:rsidR="00A41994" w:rsidRPr="00E624BE" w:rsidRDefault="00A41994" w:rsidP="00E624BE">
      <w:pPr>
        <w:shd w:val="clear" w:color="auto" w:fill="FFFFFF"/>
        <w:spacing w:after="0"/>
        <w:ind w:right="29" w:firstLine="708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 xml:space="preserve">Программа рассчитана на 8 мес. обучения. </w:t>
      </w:r>
      <w:r w:rsidR="00E624BE" w:rsidRPr="00E624BE">
        <w:rPr>
          <w:rFonts w:ascii="Times New Roman" w:hAnsi="Times New Roman"/>
          <w:sz w:val="24"/>
          <w:szCs w:val="24"/>
        </w:rPr>
        <w:t>В учебном</w:t>
      </w:r>
      <w:r w:rsidRPr="00E624BE">
        <w:rPr>
          <w:rFonts w:ascii="Times New Roman" w:hAnsi="Times New Roman"/>
          <w:sz w:val="24"/>
          <w:szCs w:val="24"/>
        </w:rPr>
        <w:t xml:space="preserve"> году </w:t>
      </w:r>
      <w:r w:rsidR="00E624BE" w:rsidRPr="00E624BE">
        <w:rPr>
          <w:rFonts w:ascii="Times New Roman" w:hAnsi="Times New Roman"/>
          <w:sz w:val="24"/>
          <w:szCs w:val="24"/>
        </w:rPr>
        <w:t>предусмотрено</w:t>
      </w:r>
      <w:r w:rsidRPr="00E624BE">
        <w:rPr>
          <w:rFonts w:ascii="Times New Roman" w:hAnsi="Times New Roman"/>
          <w:sz w:val="24"/>
          <w:szCs w:val="24"/>
        </w:rPr>
        <w:t xml:space="preserve"> проведение </w:t>
      </w:r>
      <w:r w:rsidR="00E624BE" w:rsidRPr="00E624BE">
        <w:rPr>
          <w:rFonts w:ascii="Times New Roman" w:hAnsi="Times New Roman"/>
          <w:sz w:val="24"/>
          <w:szCs w:val="24"/>
        </w:rPr>
        <w:t>30</w:t>
      </w:r>
      <w:r w:rsidRPr="00E624BE">
        <w:rPr>
          <w:rFonts w:ascii="Times New Roman" w:hAnsi="Times New Roman"/>
          <w:sz w:val="24"/>
          <w:szCs w:val="24"/>
        </w:rPr>
        <w:t xml:space="preserve"> занятий.</w:t>
      </w:r>
      <w:r w:rsidR="00E624BE" w:rsidRPr="00E624BE">
        <w:rPr>
          <w:rFonts w:ascii="Times New Roman" w:hAnsi="Times New Roman"/>
          <w:sz w:val="24"/>
          <w:szCs w:val="24"/>
        </w:rPr>
        <w:t xml:space="preserve"> Занятия проводятся в групповой форме.</w:t>
      </w:r>
    </w:p>
    <w:p w:rsidR="00A41994" w:rsidRPr="00E624BE" w:rsidRDefault="00A41994" w:rsidP="00E624BE">
      <w:pPr>
        <w:shd w:val="clear" w:color="auto" w:fill="FFFFFF"/>
        <w:spacing w:after="0"/>
        <w:ind w:right="29" w:firstLine="71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Занятия проводятся 1 раз в неделю по 50 минут (5 мин. разминка-отдых)</w:t>
      </w:r>
    </w:p>
    <w:p w:rsidR="00E624BE" w:rsidRPr="00E624BE" w:rsidRDefault="00E624BE" w:rsidP="00E624B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624BE">
        <w:rPr>
          <w:rFonts w:ascii="Times New Roman" w:hAnsi="Times New Roman"/>
          <w:b/>
          <w:sz w:val="24"/>
          <w:szCs w:val="24"/>
        </w:rPr>
        <w:t>3</w:t>
      </w:r>
      <w:r w:rsidRPr="00E624BE">
        <w:rPr>
          <w:rFonts w:ascii="Times New Roman" w:hAnsi="Times New Roman"/>
          <w:b/>
          <w:caps/>
          <w:sz w:val="24"/>
          <w:szCs w:val="24"/>
        </w:rPr>
        <w:t>. Условия реализации программы</w:t>
      </w:r>
    </w:p>
    <w:p w:rsidR="00A41994" w:rsidRPr="00E624BE" w:rsidRDefault="00A41994" w:rsidP="00E624BE">
      <w:pPr>
        <w:widowControl w:val="0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Заключение договора о взаимных обязательствах с законными представителями.</w:t>
      </w:r>
    </w:p>
    <w:p w:rsidR="00A41994" w:rsidRPr="00E624BE" w:rsidRDefault="00A41994" w:rsidP="00E624BE">
      <w:pPr>
        <w:widowControl w:val="0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Необходимая материальная база:</w:t>
      </w:r>
    </w:p>
    <w:p w:rsidR="00A41994" w:rsidRPr="00E624BE" w:rsidRDefault="00A41994" w:rsidP="00E624BE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•  помещение не менее 10 кв. м с ковровым покрытием;</w:t>
      </w:r>
    </w:p>
    <w:p w:rsidR="00A41994" w:rsidRPr="00E624BE" w:rsidRDefault="00A41994" w:rsidP="00E624BE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 xml:space="preserve">•  аудиоаппаратура с </w:t>
      </w:r>
      <w:r w:rsidRPr="00E624BE">
        <w:rPr>
          <w:rFonts w:ascii="Times New Roman" w:hAnsi="Times New Roman"/>
          <w:sz w:val="24"/>
          <w:szCs w:val="24"/>
          <w:lang w:val="en-US"/>
        </w:rPr>
        <w:t>MP</w:t>
      </w:r>
      <w:r w:rsidRPr="00E624BE">
        <w:rPr>
          <w:rFonts w:ascii="Times New Roman" w:hAnsi="Times New Roman"/>
          <w:sz w:val="24"/>
          <w:szCs w:val="24"/>
        </w:rPr>
        <w:t>3-проигрывателем;</w:t>
      </w:r>
    </w:p>
    <w:p w:rsidR="00A41994" w:rsidRPr="00E624BE" w:rsidRDefault="00A41994" w:rsidP="00E624BE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• мольберты, краски, карандаши, средства защиты для ребёнка (фартуки, нарукавники, салфетки).</w:t>
      </w:r>
    </w:p>
    <w:p w:rsidR="00A41994" w:rsidRPr="00E624BE" w:rsidRDefault="00A41994" w:rsidP="00E624B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Количество человек в группе – от 2 до 5. Количество специалистов – 2 человека.</w:t>
      </w:r>
    </w:p>
    <w:p w:rsidR="00A41994" w:rsidRPr="00E624BE" w:rsidRDefault="00A41994" w:rsidP="00E624BE">
      <w:pPr>
        <w:widowControl w:val="0"/>
        <w:numPr>
          <w:ilvl w:val="0"/>
          <w:numId w:val="4"/>
        </w:numPr>
        <w:shd w:val="clear" w:color="auto" w:fill="FFFFFF"/>
        <w:suppressAutoHyphens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Консультации родителей/законных представителей проводятся по запросу или рекомендации специалистов.</w:t>
      </w:r>
    </w:p>
    <w:p w:rsidR="00A41994" w:rsidRPr="00E624BE" w:rsidRDefault="00A41994" w:rsidP="00E624BE">
      <w:pPr>
        <w:widowControl w:val="0"/>
        <w:numPr>
          <w:ilvl w:val="0"/>
          <w:numId w:val="4"/>
        </w:numPr>
        <w:shd w:val="clear" w:color="auto" w:fill="FFFFFF"/>
        <w:suppressAutoHyphens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Набор и выпуск из группы осуществляется на основе индивидуальной психологической и педагогической диагностики ребёнка (в начале и конце реализации программы).</w:t>
      </w:r>
    </w:p>
    <w:p w:rsidR="00E624BE" w:rsidRPr="00E624BE" w:rsidRDefault="00E624BE" w:rsidP="00E624BE">
      <w:pPr>
        <w:pStyle w:val="1"/>
        <w:keepLines w:val="0"/>
        <w:widowControl/>
        <w:numPr>
          <w:ilvl w:val="0"/>
          <w:numId w:val="9"/>
        </w:numPr>
        <w:suppressAutoHyphens w:val="0"/>
        <w:spacing w:before="0" w:line="276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E624BE">
        <w:rPr>
          <w:rFonts w:ascii="Times New Roman" w:hAnsi="Times New Roman"/>
          <w:caps/>
          <w:color w:val="auto"/>
          <w:sz w:val="24"/>
          <w:szCs w:val="24"/>
        </w:rPr>
        <w:t>Тематический план занятий:</w:t>
      </w:r>
    </w:p>
    <w:p w:rsidR="00A41994" w:rsidRPr="00E624BE" w:rsidRDefault="00A41994" w:rsidP="00E624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b/>
          <w:color w:val="000000"/>
          <w:spacing w:val="-1"/>
          <w:sz w:val="24"/>
          <w:szCs w:val="24"/>
        </w:rPr>
        <w:t>Структура занятия:</w:t>
      </w:r>
    </w:p>
    <w:p w:rsidR="00A41994" w:rsidRPr="00E624BE" w:rsidRDefault="00A41994" w:rsidP="00E624BE">
      <w:pPr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Демонстрация произведения изобразительного творчества</w:t>
      </w:r>
    </w:p>
    <w:p w:rsidR="00A41994" w:rsidRPr="00E624BE" w:rsidRDefault="00A41994" w:rsidP="00E624BE">
      <w:pPr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color w:val="000000"/>
          <w:spacing w:val="-1"/>
          <w:sz w:val="24"/>
          <w:szCs w:val="24"/>
        </w:rPr>
        <w:t>Художественная цветовая разминка</w:t>
      </w:r>
    </w:p>
    <w:p w:rsidR="00A41994" w:rsidRPr="00E624BE" w:rsidRDefault="00A41994" w:rsidP="00E624BE">
      <w:pPr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color w:val="000000"/>
          <w:spacing w:val="-1"/>
          <w:sz w:val="24"/>
          <w:szCs w:val="24"/>
        </w:rPr>
        <w:t>Создание художественного продукта</w:t>
      </w:r>
    </w:p>
    <w:p w:rsidR="00A41994" w:rsidRPr="00E624BE" w:rsidRDefault="00A41994" w:rsidP="00E624BE">
      <w:pPr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color w:val="000000"/>
          <w:spacing w:val="-1"/>
          <w:sz w:val="24"/>
          <w:szCs w:val="24"/>
        </w:rPr>
        <w:t>рефлексия</w:t>
      </w:r>
    </w:p>
    <w:p w:rsidR="00A41994" w:rsidRPr="00E624BE" w:rsidRDefault="00A41994" w:rsidP="00E624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24BE">
        <w:rPr>
          <w:rFonts w:ascii="Times New Roman" w:hAnsi="Times New Roman"/>
          <w:b/>
          <w:color w:val="000000"/>
          <w:spacing w:val="-1"/>
          <w:sz w:val="24"/>
          <w:szCs w:val="24"/>
        </w:rPr>
        <w:t>Форма работы:</w:t>
      </w:r>
      <w:r w:rsidRPr="00E624BE">
        <w:rPr>
          <w:rFonts w:ascii="Times New Roman" w:hAnsi="Times New Roman"/>
          <w:color w:val="000000"/>
          <w:spacing w:val="-1"/>
          <w:sz w:val="24"/>
          <w:szCs w:val="24"/>
        </w:rPr>
        <w:t xml:space="preserve"> групповая</w:t>
      </w:r>
    </w:p>
    <w:tbl>
      <w:tblPr>
        <w:tblW w:w="9671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18"/>
        <w:gridCol w:w="2850"/>
        <w:gridCol w:w="7"/>
        <w:gridCol w:w="1127"/>
        <w:gridCol w:w="1398"/>
        <w:gridCol w:w="19"/>
        <w:gridCol w:w="1560"/>
        <w:gridCol w:w="992"/>
      </w:tblGrid>
      <w:tr w:rsidR="00A41994" w:rsidRPr="00E624BE" w:rsidTr="00977E59">
        <w:trPr>
          <w:trHeight w:val="190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24BE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24B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24BE">
              <w:rPr>
                <w:rFonts w:ascii="Times New Roman" w:hAnsi="Times New Roman"/>
                <w:b/>
                <w:sz w:val="20"/>
                <w:szCs w:val="20"/>
              </w:rPr>
              <w:t xml:space="preserve">Кол-во занятий 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24BE">
              <w:rPr>
                <w:rFonts w:ascii="Times New Roman" w:hAnsi="Times New Roman"/>
                <w:b/>
                <w:sz w:val="20"/>
                <w:szCs w:val="20"/>
              </w:rPr>
              <w:t>Фомы работы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24BE">
              <w:rPr>
                <w:rFonts w:ascii="Times New Roman" w:hAnsi="Times New Roman"/>
                <w:b/>
                <w:sz w:val="20"/>
                <w:szCs w:val="20"/>
              </w:rPr>
              <w:t>Методическое обеспечение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24BE">
              <w:rPr>
                <w:rFonts w:ascii="Times New Roman" w:hAnsi="Times New Roman"/>
                <w:b/>
                <w:sz w:val="20"/>
                <w:szCs w:val="20"/>
              </w:rPr>
              <w:t>Блок задач</w:t>
            </w:r>
          </w:p>
        </w:tc>
      </w:tr>
      <w:tr w:rsidR="00A41994" w:rsidRPr="00E624BE" w:rsidTr="00977E59">
        <w:trPr>
          <w:trHeight w:val="70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Знакомство с правилами мастерской и целью работы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Знакомство, с оборудованием, инструментами для художественной деятельности, техникой безопасности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Мольберт, бумага А 3, краски, карандаш простой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color w:val="FF0000"/>
                <w:sz w:val="20"/>
                <w:szCs w:val="20"/>
              </w:rPr>
              <w:t>А</w:t>
            </w:r>
          </w:p>
        </w:tc>
      </w:tr>
      <w:tr w:rsidR="00A41994" w:rsidRPr="00E624BE" w:rsidTr="00977E59">
        <w:trPr>
          <w:trHeight w:val="190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«Настроение»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Рисунок своего настроения</w:t>
            </w:r>
          </w:p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Мольберт, бумага А 3, краски, карандаш простой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A41994" w:rsidRPr="00E624BE" w:rsidTr="00977E59">
        <w:trPr>
          <w:trHeight w:val="1254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 xml:space="preserve"> «Пейзаж» 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Знакомство с акварелью, основными техническими приемами работы с акварелью, создание рисунка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</w:tr>
      <w:tr w:rsidR="00A41994" w:rsidRPr="00E624BE" w:rsidTr="00977E59">
        <w:trPr>
          <w:trHeight w:val="190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 xml:space="preserve"> «Пейзаж» 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Знакомство с акварелью, основными техническими приемами работы с акварелью, создание рисунка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</w:tr>
      <w:tr w:rsidR="00A41994" w:rsidRPr="00E624BE" w:rsidTr="00977E59">
        <w:trPr>
          <w:trHeight w:val="190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 xml:space="preserve"> «Пейзаж» 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Знакомство с акварелью, основными техническими приемами работы с акварелью, создание рисунка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</w:tr>
      <w:tr w:rsidR="00A41994" w:rsidRPr="00E624BE" w:rsidTr="00977E59">
        <w:trPr>
          <w:trHeight w:val="190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 xml:space="preserve"> «Пейзаж» 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Знакомство с акварелью, основными техническими приемами работы с акварелью, создание рисунка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41994" w:rsidRPr="00E624BE" w:rsidTr="00977E59">
        <w:trPr>
          <w:trHeight w:val="190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«Я задумал…»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Рисование по воображению. Создание рисунка из задуманного образа акварельными красками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A41994" w:rsidRPr="00E624BE" w:rsidTr="00977E59">
        <w:trPr>
          <w:trHeight w:val="190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«Я задумал…»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Рисование по воображению. Создание рисунка из задуманного образа акварельными красками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 xml:space="preserve">Мольберт, бумага А 3, акварель 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A41994" w:rsidRPr="00E624BE" w:rsidTr="00977E59">
        <w:trPr>
          <w:trHeight w:val="960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«Натюрморт»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Знакомство с рисованием карандашом с натуры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rPr>
                <w:rStyle w:val="a6"/>
                <w:rFonts w:ascii="Times New Roman" w:hAnsi="Times New Roman"/>
                <w:b/>
                <w:i w:val="0"/>
                <w:iCs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Мольберт, бумага А 3, карандаш простой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41994" w:rsidRPr="00E624BE" w:rsidTr="00977E59">
        <w:trPr>
          <w:trHeight w:val="960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«Натюрморт». Ваза для мамы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Рисование карандашом с натуры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rPr>
                <w:rStyle w:val="a6"/>
                <w:rFonts w:ascii="Times New Roman" w:hAnsi="Times New Roman"/>
                <w:b/>
                <w:i w:val="0"/>
                <w:iCs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Мольберт, бумага А 3, карандаш простой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41994" w:rsidRPr="00E624BE" w:rsidTr="00977E59">
        <w:trPr>
          <w:trHeight w:val="960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lastRenderedPageBreak/>
              <w:t>«Натюрморт» Кружка для папы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Рисование карандашом с натуры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rPr>
                <w:rStyle w:val="a6"/>
                <w:rFonts w:ascii="Times New Roman" w:hAnsi="Times New Roman"/>
                <w:b/>
                <w:i w:val="0"/>
                <w:iCs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Мольберт, бумага А 3, карандаш простой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41994" w:rsidRPr="00E624BE" w:rsidTr="00977E59">
        <w:trPr>
          <w:trHeight w:val="888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«Натюрморт» Моя тарелочка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Рисование карандашом с натуры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rPr>
                <w:rStyle w:val="a6"/>
                <w:rFonts w:ascii="Times New Roman" w:hAnsi="Times New Roman"/>
                <w:b/>
                <w:i w:val="0"/>
                <w:iCs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Мольберт, бумага А 3, карандаш простой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41994" w:rsidRPr="00E624BE" w:rsidTr="00977E59">
        <w:trPr>
          <w:trHeight w:val="1098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«Натюрморт» На выставку</w:t>
            </w:r>
          </w:p>
        </w:tc>
        <w:tc>
          <w:tcPr>
            <w:tcW w:w="2857" w:type="dxa"/>
            <w:gridSpan w:val="2"/>
          </w:tcPr>
          <w:p w:rsidR="00A41994" w:rsidRPr="00E624BE" w:rsidRDefault="00A41994" w:rsidP="00E624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Рисование карандашом с натуры</w:t>
            </w:r>
          </w:p>
        </w:tc>
        <w:tc>
          <w:tcPr>
            <w:tcW w:w="1127" w:type="dxa"/>
          </w:tcPr>
          <w:p w:rsidR="00A41994" w:rsidRPr="00E624BE" w:rsidRDefault="00A41994" w:rsidP="00E624BE">
            <w:pPr>
              <w:spacing w:after="0"/>
              <w:rPr>
                <w:rStyle w:val="a6"/>
                <w:rFonts w:ascii="Times New Roman" w:hAnsi="Times New Roman"/>
                <w:b/>
                <w:i w:val="0"/>
                <w:iCs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79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Мольберт, бумага А 3, карандаш простой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41994" w:rsidRPr="00E624BE" w:rsidTr="00977E59">
        <w:trPr>
          <w:trHeight w:val="1852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«Рисуем праздники»</w:t>
            </w:r>
          </w:p>
        </w:tc>
        <w:tc>
          <w:tcPr>
            <w:tcW w:w="2850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Знакомство с масляными красками и техникой их использования. Создание рисунка масляными красками</w:t>
            </w:r>
          </w:p>
        </w:tc>
        <w:tc>
          <w:tcPr>
            <w:tcW w:w="1134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60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Мольберт, бумага А 3, масляные краски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41994" w:rsidRPr="00E624BE" w:rsidTr="00977E59">
        <w:trPr>
          <w:trHeight w:val="376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«Рисуем праздники» 23 февраля</w:t>
            </w:r>
          </w:p>
        </w:tc>
        <w:tc>
          <w:tcPr>
            <w:tcW w:w="2850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Рисование масляными красками и техникой их использования. Создание рисунка масляными красками</w:t>
            </w:r>
          </w:p>
        </w:tc>
        <w:tc>
          <w:tcPr>
            <w:tcW w:w="1134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60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Мольберт, бумага А 3, масляные краски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</w:tr>
      <w:tr w:rsidR="00A41994" w:rsidRPr="00E624BE" w:rsidTr="00977E59">
        <w:trPr>
          <w:trHeight w:val="376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«Рисуем праздники» 8 марта</w:t>
            </w:r>
          </w:p>
        </w:tc>
        <w:tc>
          <w:tcPr>
            <w:tcW w:w="2850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Рисование масляными красками и техникой их использования. Создание рисунка масляными красками</w:t>
            </w:r>
          </w:p>
        </w:tc>
        <w:tc>
          <w:tcPr>
            <w:tcW w:w="1134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60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Мольберт, бумага А 3, масляные краски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</w:tr>
      <w:tr w:rsidR="00A41994" w:rsidRPr="00E624BE" w:rsidTr="00977E59">
        <w:trPr>
          <w:trHeight w:val="376"/>
          <w:jc w:val="center"/>
        </w:trPr>
        <w:tc>
          <w:tcPr>
            <w:tcW w:w="1718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Выставочный рисунок</w:t>
            </w:r>
          </w:p>
        </w:tc>
        <w:tc>
          <w:tcPr>
            <w:tcW w:w="2850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Создание художественного произведения по желанию ребёнка для выставки</w:t>
            </w:r>
          </w:p>
        </w:tc>
        <w:tc>
          <w:tcPr>
            <w:tcW w:w="1134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560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Мольберт, изобразительные средства, листы необходимого для каждого ребенка формата</w:t>
            </w:r>
          </w:p>
        </w:tc>
        <w:tc>
          <w:tcPr>
            <w:tcW w:w="992" w:type="dxa"/>
          </w:tcPr>
          <w:p w:rsidR="00A41994" w:rsidRPr="00E624BE" w:rsidRDefault="00A41994" w:rsidP="00E624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4BE">
              <w:rPr>
                <w:rFonts w:ascii="Times New Roman" w:hAnsi="Times New Roman"/>
                <w:sz w:val="20"/>
                <w:szCs w:val="20"/>
              </w:rPr>
              <w:t>АБ</w:t>
            </w:r>
          </w:p>
        </w:tc>
      </w:tr>
    </w:tbl>
    <w:p w:rsidR="00A41994" w:rsidRPr="00E624BE" w:rsidRDefault="00A41994" w:rsidP="00E62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24BE">
        <w:rPr>
          <w:rFonts w:ascii="Times New Roman" w:hAnsi="Times New Roman"/>
          <w:b/>
          <w:sz w:val="24"/>
          <w:szCs w:val="24"/>
        </w:rPr>
        <w:t xml:space="preserve"> </w:t>
      </w:r>
    </w:p>
    <w:p w:rsidR="00E624BE" w:rsidRPr="00E624BE" w:rsidRDefault="00E624BE" w:rsidP="00E624BE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624BE">
        <w:rPr>
          <w:rFonts w:ascii="Times New Roman" w:hAnsi="Times New Roman"/>
          <w:b/>
          <w:sz w:val="24"/>
          <w:szCs w:val="24"/>
        </w:rPr>
        <w:t xml:space="preserve">5. </w:t>
      </w:r>
      <w:r w:rsidRPr="00E624BE">
        <w:rPr>
          <w:rFonts w:ascii="Times New Roman" w:hAnsi="Times New Roman"/>
          <w:b/>
          <w:caps/>
          <w:sz w:val="24"/>
          <w:szCs w:val="24"/>
        </w:rPr>
        <w:t>Методы и средства оценки результативности программы</w:t>
      </w:r>
    </w:p>
    <w:p w:rsidR="00E624BE" w:rsidRPr="00E624BE" w:rsidRDefault="00E624BE" w:rsidP="00E624BE">
      <w:pPr>
        <w:pStyle w:val="Style27"/>
        <w:widowControl/>
        <w:tabs>
          <w:tab w:val="left" w:pos="389"/>
        </w:tabs>
        <w:spacing w:line="276" w:lineRule="auto"/>
        <w:ind w:right="-5" w:firstLine="709"/>
        <w:rPr>
          <w:rStyle w:val="FontStyle72"/>
          <w:b w:val="0"/>
          <w:i w:val="0"/>
          <w:sz w:val="24"/>
          <w:szCs w:val="24"/>
        </w:rPr>
      </w:pPr>
      <w:r w:rsidRPr="00E624BE">
        <w:rPr>
          <w:rStyle w:val="FontStyle72"/>
          <w:b w:val="0"/>
          <w:i w:val="0"/>
          <w:sz w:val="24"/>
          <w:szCs w:val="24"/>
        </w:rPr>
        <w:t xml:space="preserve">Оценка результативности программы проводится в начале и в конце её реализации на основе сопоставления карт динамического наблюдения для каждого ребёнка.  Дополнительная оценка проводится посредством диагностического обследования детей специалистами и экспертами (обследование в территориальной медико-психолого-педагогической комиссии, анализ видеозаписей). </w:t>
      </w:r>
    </w:p>
    <w:p w:rsidR="00E624BE" w:rsidRPr="00E624BE" w:rsidRDefault="00E624BE" w:rsidP="00E624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Набор в группу и выпуск из неё осуществляется по результатам психодиагностического обследования. Сравнительный анализ результатов срезовых обследований будет выступать критерием оценки результативности.</w:t>
      </w:r>
    </w:p>
    <w:p w:rsidR="00E624BE" w:rsidRPr="00E624BE" w:rsidRDefault="00E624BE" w:rsidP="00E624BE">
      <w:pPr>
        <w:spacing w:after="0"/>
        <w:ind w:firstLine="709"/>
        <w:jc w:val="both"/>
        <w:rPr>
          <w:rStyle w:val="FontStyle52"/>
          <w:sz w:val="24"/>
          <w:szCs w:val="24"/>
        </w:rPr>
      </w:pPr>
      <w:r w:rsidRPr="00E624BE">
        <w:rPr>
          <w:rStyle w:val="FontStyle52"/>
          <w:sz w:val="24"/>
          <w:szCs w:val="24"/>
        </w:rPr>
        <w:t>При изучении ребенка используются следующие методы:</w:t>
      </w:r>
    </w:p>
    <w:p w:rsidR="00E624BE" w:rsidRPr="00E624BE" w:rsidRDefault="00E624BE" w:rsidP="00E624BE">
      <w:pPr>
        <w:widowControl w:val="0"/>
        <w:numPr>
          <w:ilvl w:val="0"/>
          <w:numId w:val="6"/>
        </w:numPr>
        <w:suppressAutoHyphens/>
        <w:spacing w:after="0"/>
        <w:ind w:left="284" w:hanging="295"/>
        <w:jc w:val="both"/>
        <w:rPr>
          <w:rStyle w:val="FontStyle52"/>
          <w:sz w:val="24"/>
          <w:szCs w:val="24"/>
        </w:rPr>
      </w:pPr>
      <w:r w:rsidRPr="00E624BE">
        <w:rPr>
          <w:rStyle w:val="FontStyle52"/>
          <w:sz w:val="24"/>
          <w:szCs w:val="24"/>
        </w:rPr>
        <w:t>Анализ истории развития ребенка (сбор анамнеза).</w:t>
      </w:r>
    </w:p>
    <w:p w:rsidR="00E624BE" w:rsidRPr="00E624BE" w:rsidRDefault="00E624BE" w:rsidP="00E624BE">
      <w:pPr>
        <w:widowControl w:val="0"/>
        <w:numPr>
          <w:ilvl w:val="0"/>
          <w:numId w:val="6"/>
        </w:numPr>
        <w:suppressAutoHyphens/>
        <w:spacing w:after="0"/>
        <w:ind w:left="284" w:hanging="295"/>
        <w:jc w:val="both"/>
        <w:rPr>
          <w:rStyle w:val="FontStyle52"/>
          <w:sz w:val="24"/>
          <w:szCs w:val="24"/>
        </w:rPr>
      </w:pPr>
      <w:r w:rsidRPr="00E624BE">
        <w:rPr>
          <w:rStyle w:val="FontStyle52"/>
          <w:sz w:val="24"/>
          <w:szCs w:val="24"/>
        </w:rPr>
        <w:t>Наблюдение за поведением ребенка в течение диагностической, встречи;</w:t>
      </w:r>
    </w:p>
    <w:p w:rsidR="00E624BE" w:rsidRPr="00E624BE" w:rsidRDefault="00E624BE" w:rsidP="00E624BE">
      <w:pPr>
        <w:spacing w:after="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E624BE">
        <w:rPr>
          <w:rStyle w:val="FontStyle52"/>
          <w:sz w:val="24"/>
          <w:szCs w:val="24"/>
        </w:rPr>
        <w:t xml:space="preserve"> Психолого-педагогическая диагностика уровня развития </w:t>
      </w:r>
      <w:r w:rsidRPr="00E624B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ребенка. Диагностика проводится во время занятий в два этапа: в начале учебного года (октябрь), в конце учебного года (май). </w:t>
      </w:r>
    </w:p>
    <w:p w:rsidR="00E624BE" w:rsidRPr="00E624BE" w:rsidRDefault="00E624BE" w:rsidP="00E624BE">
      <w:pPr>
        <w:pStyle w:val="ab"/>
        <w:shd w:val="clear" w:color="auto" w:fill="FFFFFF"/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E624BE">
        <w:rPr>
          <w:rFonts w:ascii="Times New Roman" w:hAnsi="Times New Roman"/>
          <w:b/>
          <w:spacing w:val="-1"/>
          <w:sz w:val="24"/>
          <w:szCs w:val="24"/>
        </w:rPr>
        <w:lastRenderedPageBreak/>
        <w:t>6. СПИСОК ЛИТЕРАТУРЫ,</w:t>
      </w:r>
    </w:p>
    <w:p w:rsidR="00E624BE" w:rsidRPr="00E624BE" w:rsidRDefault="00E624BE" w:rsidP="00E624BE">
      <w:pPr>
        <w:pStyle w:val="ab"/>
        <w:shd w:val="clear" w:color="auto" w:fill="FFFFFF"/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E624BE">
        <w:rPr>
          <w:rFonts w:ascii="Times New Roman" w:hAnsi="Times New Roman"/>
          <w:b/>
          <w:spacing w:val="-1"/>
          <w:sz w:val="24"/>
          <w:szCs w:val="24"/>
        </w:rPr>
        <w:t>использованной при разработке программы и рекомендованной к использованию</w:t>
      </w:r>
    </w:p>
    <w:p w:rsidR="00E624BE" w:rsidRPr="00E624BE" w:rsidRDefault="00E624BE" w:rsidP="00E624BE">
      <w:pPr>
        <w:pStyle w:val="ab"/>
        <w:numPr>
          <w:ilvl w:val="0"/>
          <w:numId w:val="10"/>
        </w:numPr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624BE">
        <w:rPr>
          <w:rFonts w:ascii="Times New Roman" w:eastAsia="Times New Roman" w:hAnsi="Times New Roman"/>
          <w:bCs/>
          <w:sz w:val="24"/>
          <w:szCs w:val="24"/>
        </w:rPr>
        <w:t>Балобанова В.П., Пасторова А.Ю. Групповая работа с детьми раннего возраста: Учебно-методическое пособие для специалистов, работающих с маленькими детьми</w:t>
      </w:r>
      <w:r w:rsidRPr="00E624BE">
        <w:rPr>
          <w:rFonts w:ascii="Times New Roman" w:eastAsia="Times New Roman" w:hAnsi="Times New Roman"/>
          <w:sz w:val="24"/>
          <w:szCs w:val="24"/>
        </w:rPr>
        <w:t xml:space="preserve"> - СПб: ИРАВ, 1998.</w:t>
      </w:r>
    </w:p>
    <w:p w:rsidR="00E624BE" w:rsidRPr="00E624BE" w:rsidRDefault="00E624BE" w:rsidP="00E624BE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Ньюмен С. Игры и занятия с особым ребенком. Руководство для родителей/ Пер. с англ. Н.Л. Холмогоровой.</w:t>
      </w:r>
    </w:p>
    <w:p w:rsidR="00E624BE" w:rsidRPr="00E624BE" w:rsidRDefault="00E624BE" w:rsidP="00E624BE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Ларечина Е,В. Развивающие занятия для родителей и детей – СПб: Речь, 2012 г.</w:t>
      </w:r>
    </w:p>
    <w:p w:rsidR="00E624BE" w:rsidRPr="00E624BE" w:rsidRDefault="00E624BE" w:rsidP="00E624BE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Ларечина Е. Пальчиковые игры для малышей. -  СПб: Речь, 2012 г.</w:t>
      </w:r>
    </w:p>
    <w:p w:rsidR="00E624BE" w:rsidRPr="00E624BE" w:rsidRDefault="00E624BE" w:rsidP="00E624BE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24BE">
        <w:rPr>
          <w:rFonts w:ascii="Times New Roman" w:hAnsi="Times New Roman"/>
          <w:sz w:val="24"/>
          <w:szCs w:val="24"/>
        </w:rPr>
        <w:t>Ларечина Е. Игры на коленях и игровые массажи для малышей. - СПб: Речь, 2012 г.</w:t>
      </w:r>
    </w:p>
    <w:p w:rsidR="00A41994" w:rsidRDefault="00A41994" w:rsidP="00C27D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41994" w:rsidRPr="00C27DF7" w:rsidRDefault="00A41994" w:rsidP="00C27D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sectPr w:rsidR="00A41994" w:rsidRPr="00C27DF7" w:rsidSect="00A14D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04" w:rsidRDefault="00580704" w:rsidP="0079621E">
      <w:pPr>
        <w:spacing w:after="0" w:line="240" w:lineRule="auto"/>
      </w:pPr>
      <w:r>
        <w:separator/>
      </w:r>
    </w:p>
  </w:endnote>
  <w:endnote w:type="continuationSeparator" w:id="1">
    <w:p w:rsidR="00580704" w:rsidRDefault="00580704" w:rsidP="0079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94" w:rsidRDefault="00EB4126">
    <w:pPr>
      <w:pStyle w:val="a9"/>
      <w:jc w:val="center"/>
    </w:pPr>
    <w:fldSimple w:instr=" PAGE   \* MERGEFORMAT ">
      <w:r w:rsidR="00E624BE">
        <w:rPr>
          <w:noProof/>
        </w:rPr>
        <w:t>7</w:t>
      </w:r>
    </w:fldSimple>
  </w:p>
  <w:p w:rsidR="00A41994" w:rsidRDefault="00A419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04" w:rsidRDefault="00580704" w:rsidP="0079621E">
      <w:pPr>
        <w:spacing w:after="0" w:line="240" w:lineRule="auto"/>
      </w:pPr>
      <w:r>
        <w:separator/>
      </w:r>
    </w:p>
  </w:footnote>
  <w:footnote w:type="continuationSeparator" w:id="1">
    <w:p w:rsidR="00580704" w:rsidRDefault="00580704" w:rsidP="0079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40E"/>
    <w:multiLevelType w:val="hybridMultilevel"/>
    <w:tmpl w:val="622C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139E1"/>
    <w:multiLevelType w:val="hybridMultilevel"/>
    <w:tmpl w:val="4C38843E"/>
    <w:lvl w:ilvl="0" w:tplc="AB6C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5C42E0"/>
    <w:multiLevelType w:val="hybridMultilevel"/>
    <w:tmpl w:val="A6661226"/>
    <w:lvl w:ilvl="0" w:tplc="63DED1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E84908"/>
    <w:multiLevelType w:val="hybridMultilevel"/>
    <w:tmpl w:val="C590C3C8"/>
    <w:lvl w:ilvl="0" w:tplc="2244E2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FC1427"/>
    <w:multiLevelType w:val="hybridMultilevel"/>
    <w:tmpl w:val="8FD09EDA"/>
    <w:lvl w:ilvl="0" w:tplc="119E543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661CC8"/>
    <w:multiLevelType w:val="hybridMultilevel"/>
    <w:tmpl w:val="DF9C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855671"/>
    <w:multiLevelType w:val="hybridMultilevel"/>
    <w:tmpl w:val="A6661226"/>
    <w:lvl w:ilvl="0" w:tplc="63DED1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FD1F75"/>
    <w:multiLevelType w:val="hybridMultilevel"/>
    <w:tmpl w:val="56F4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E3F7B"/>
    <w:multiLevelType w:val="hybridMultilevel"/>
    <w:tmpl w:val="078AB9E2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FA2DFF"/>
    <w:multiLevelType w:val="hybridMultilevel"/>
    <w:tmpl w:val="B2B0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982"/>
    <w:rsid w:val="00004846"/>
    <w:rsid w:val="00090C6E"/>
    <w:rsid w:val="00134E78"/>
    <w:rsid w:val="00172284"/>
    <w:rsid w:val="001F10D7"/>
    <w:rsid w:val="00206551"/>
    <w:rsid w:val="002170AA"/>
    <w:rsid w:val="0022410A"/>
    <w:rsid w:val="00232459"/>
    <w:rsid w:val="00262E8F"/>
    <w:rsid w:val="00264EF2"/>
    <w:rsid w:val="002D371F"/>
    <w:rsid w:val="003361C5"/>
    <w:rsid w:val="00390132"/>
    <w:rsid w:val="005562AC"/>
    <w:rsid w:val="00580704"/>
    <w:rsid w:val="005934B7"/>
    <w:rsid w:val="005E5BD5"/>
    <w:rsid w:val="005F290F"/>
    <w:rsid w:val="00620C4A"/>
    <w:rsid w:val="007801BE"/>
    <w:rsid w:val="00786AC8"/>
    <w:rsid w:val="0079621E"/>
    <w:rsid w:val="007D0281"/>
    <w:rsid w:val="007F3AFC"/>
    <w:rsid w:val="008E1982"/>
    <w:rsid w:val="00977E59"/>
    <w:rsid w:val="00A14DCB"/>
    <w:rsid w:val="00A151D7"/>
    <w:rsid w:val="00A41994"/>
    <w:rsid w:val="00AB0F8E"/>
    <w:rsid w:val="00B620F1"/>
    <w:rsid w:val="00BB3B3D"/>
    <w:rsid w:val="00BF34A2"/>
    <w:rsid w:val="00C27DF7"/>
    <w:rsid w:val="00C71DB9"/>
    <w:rsid w:val="00CA29E8"/>
    <w:rsid w:val="00D001FE"/>
    <w:rsid w:val="00D21661"/>
    <w:rsid w:val="00D50C3B"/>
    <w:rsid w:val="00DA6DCC"/>
    <w:rsid w:val="00E613B9"/>
    <w:rsid w:val="00E624BE"/>
    <w:rsid w:val="00E82C12"/>
    <w:rsid w:val="00E850C9"/>
    <w:rsid w:val="00EB4126"/>
    <w:rsid w:val="00ED3FE8"/>
    <w:rsid w:val="00EE3AE6"/>
    <w:rsid w:val="00F2051B"/>
    <w:rsid w:val="00FC21AE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E624BE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E198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8E1982"/>
    <w:rPr>
      <w:rFonts w:ascii="Times New Roman" w:hAnsi="Times New Roman" w:cs="Times New Roman"/>
      <w:b/>
      <w:bCs/>
      <w:sz w:val="24"/>
      <w:szCs w:val="24"/>
    </w:rPr>
  </w:style>
  <w:style w:type="paragraph" w:customStyle="1" w:styleId="msotitlebullet2gif">
    <w:name w:val="msotitlebullet2.gif"/>
    <w:basedOn w:val="a"/>
    <w:uiPriority w:val="99"/>
    <w:rsid w:val="008E1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C2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27DF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27DF7"/>
    <w:rPr>
      <w:rFonts w:ascii="Times New Roman" w:hAnsi="Times New Roman" w:cs="Times New Roman"/>
      <w:sz w:val="20"/>
      <w:szCs w:val="20"/>
    </w:rPr>
  </w:style>
  <w:style w:type="character" w:styleId="a6">
    <w:name w:val="Emphasis"/>
    <w:basedOn w:val="a0"/>
    <w:uiPriority w:val="99"/>
    <w:qFormat/>
    <w:rsid w:val="00C27DF7"/>
    <w:rPr>
      <w:rFonts w:cs="Times New Roman"/>
      <w:i/>
    </w:rPr>
  </w:style>
  <w:style w:type="character" w:customStyle="1" w:styleId="FontStyle52">
    <w:name w:val="Font Style52"/>
    <w:uiPriority w:val="99"/>
    <w:rsid w:val="005F290F"/>
    <w:rPr>
      <w:rFonts w:ascii="Times New Roman" w:hAnsi="Times New Roman"/>
      <w:sz w:val="26"/>
    </w:rPr>
  </w:style>
  <w:style w:type="paragraph" w:styleId="a7">
    <w:name w:val="header"/>
    <w:basedOn w:val="a"/>
    <w:link w:val="a8"/>
    <w:uiPriority w:val="99"/>
    <w:semiHidden/>
    <w:rsid w:val="0079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621E"/>
    <w:rPr>
      <w:rFonts w:cs="Times New Roman"/>
    </w:rPr>
  </w:style>
  <w:style w:type="paragraph" w:styleId="a9">
    <w:name w:val="footer"/>
    <w:basedOn w:val="a"/>
    <w:link w:val="aa"/>
    <w:uiPriority w:val="99"/>
    <w:rsid w:val="0079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621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E624BE"/>
    <w:rPr>
      <w:rFonts w:ascii="Cambria" w:hAnsi="Cambria"/>
      <w:b/>
      <w:bCs/>
      <w:color w:val="365F91"/>
      <w:sz w:val="28"/>
      <w:szCs w:val="28"/>
    </w:rPr>
  </w:style>
  <w:style w:type="character" w:customStyle="1" w:styleId="FontStyle72">
    <w:name w:val="Font Style72"/>
    <w:rsid w:val="00E624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a"/>
    <w:rsid w:val="00E624BE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Century Gothic" w:hAnsi="Century Gothic"/>
      <w:sz w:val="24"/>
      <w:szCs w:val="24"/>
    </w:rPr>
  </w:style>
  <w:style w:type="paragraph" w:styleId="ab">
    <w:name w:val="List Paragraph"/>
    <w:basedOn w:val="a"/>
    <w:uiPriority w:val="34"/>
    <w:qFormat/>
    <w:rsid w:val="00E624B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2091</Words>
  <Characters>11919</Characters>
  <Application>Microsoft Office Word</Application>
  <DocSecurity>0</DocSecurity>
  <Lines>99</Lines>
  <Paragraphs>27</Paragraphs>
  <ScaleCrop>false</ScaleCrop>
  <Company>*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Ксюша</cp:lastModifiedBy>
  <cp:revision>21</cp:revision>
  <cp:lastPrinted>2018-08-02T12:50:00Z</cp:lastPrinted>
  <dcterms:created xsi:type="dcterms:W3CDTF">2016-09-27T05:51:00Z</dcterms:created>
  <dcterms:modified xsi:type="dcterms:W3CDTF">2018-08-02T12:55:00Z</dcterms:modified>
</cp:coreProperties>
</file>